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830AB2" w:rsidRPr="003C6BBD" w:rsidRDefault="00B1001D" w:rsidP="00B1001D">
      <w:pPr>
        <w:jc w:val="center"/>
        <w:rPr>
          <w:sz w:val="72"/>
          <w:szCs w:val="84"/>
        </w:rPr>
      </w:pPr>
      <w:r w:rsidRPr="003C6BBD">
        <w:rPr>
          <w:rFonts w:hint="eastAsia"/>
          <w:sz w:val="72"/>
          <w:szCs w:val="84"/>
        </w:rPr>
        <w:t>招标书条目分析</w:t>
      </w:r>
    </w:p>
    <w:p w:rsidR="00B1001D" w:rsidRPr="0010567F" w:rsidRDefault="00DB5198" w:rsidP="00B1001D">
      <w:pPr>
        <w:rPr>
          <w:color w:val="FF0000"/>
          <w:sz w:val="28"/>
          <w:szCs w:val="28"/>
        </w:rPr>
      </w:pPr>
      <w:r w:rsidRPr="0010567F">
        <w:rPr>
          <w:rFonts w:hint="eastAsia"/>
          <w:color w:val="FF0000"/>
          <w:sz w:val="28"/>
          <w:szCs w:val="28"/>
        </w:rPr>
        <w:t>注：斜体、下划线部分为大连机车厂招标书条目，其余为分析内容。</w:t>
      </w:r>
      <w:r w:rsidR="00B37C69">
        <w:rPr>
          <w:rFonts w:hint="eastAsia"/>
          <w:color w:val="FF0000"/>
          <w:sz w:val="28"/>
          <w:szCs w:val="28"/>
        </w:rPr>
        <w:t>本文档是重现当时根据需求文档，总结的功能性分析文档，并展示当时查资料、整理需求的过程。</w:t>
      </w:r>
    </w:p>
    <w:p w:rsidR="00D77340" w:rsidRDefault="007A3CC1" w:rsidP="00B1001D">
      <w:pPr>
        <w:rPr>
          <w:sz w:val="28"/>
          <w:szCs w:val="28"/>
        </w:rPr>
      </w:pPr>
      <w:r>
        <w:rPr>
          <w:rFonts w:hint="eastAsia"/>
          <w:sz w:val="28"/>
          <w:szCs w:val="28"/>
        </w:rPr>
        <w:t>1.</w:t>
      </w:r>
      <w:r>
        <w:rPr>
          <w:rFonts w:hint="eastAsia"/>
          <w:sz w:val="28"/>
          <w:szCs w:val="28"/>
        </w:rPr>
        <w:t>系统概述</w:t>
      </w:r>
      <w:bookmarkStart w:id="0" w:name="_GoBack"/>
      <w:bookmarkEnd w:id="0"/>
    </w:p>
    <w:p w:rsidR="00FB6E22" w:rsidRDefault="00FB6E22" w:rsidP="00B1001D">
      <w:pPr>
        <w:rPr>
          <w:sz w:val="28"/>
          <w:szCs w:val="28"/>
        </w:rPr>
      </w:pPr>
      <w:r>
        <w:rPr>
          <w:rFonts w:hint="eastAsia"/>
          <w:sz w:val="28"/>
          <w:szCs w:val="28"/>
        </w:rPr>
        <w:t xml:space="preserve">1.1 </w:t>
      </w:r>
      <w:r>
        <w:rPr>
          <w:rFonts w:hint="eastAsia"/>
          <w:sz w:val="28"/>
          <w:szCs w:val="28"/>
        </w:rPr>
        <w:t>系统用途</w:t>
      </w:r>
    </w:p>
    <w:p w:rsidR="00FB6E22" w:rsidRDefault="00FB6E22" w:rsidP="00FB6E22">
      <w:pPr>
        <w:ind w:firstLine="420"/>
        <w:rPr>
          <w:rFonts w:ascii="仿宋_GB2312" w:eastAsia="仿宋_GB2312" w:hAnsi="宋体"/>
          <w:bCs/>
          <w:i/>
          <w:szCs w:val="21"/>
          <w:u w:val="single"/>
        </w:rPr>
      </w:pPr>
      <w:r w:rsidRPr="00FB6E22">
        <w:rPr>
          <w:rFonts w:ascii="仿宋_GB2312" w:eastAsia="仿宋_GB2312" w:hAnsi="宋体" w:hint="eastAsia"/>
          <w:bCs/>
          <w:i/>
          <w:szCs w:val="21"/>
          <w:u w:val="single"/>
        </w:rPr>
        <w:t>本系统把全公司各动力能源（包括：热力（蒸汽、冷凝水）、水（自来水、中水）、气（压缩空气、氮气、氩气、氧气、丙烷等）、电力、燃气、油、固体燃料等）的消耗量采集或传输到能源管理系统中，用以进行能源数据监测和能源管理分析。</w:t>
      </w:r>
    </w:p>
    <w:p w:rsidR="00FB6E22" w:rsidRDefault="00FB6E22" w:rsidP="00FB6E22">
      <w:pPr>
        <w:ind w:firstLine="420"/>
        <w:rPr>
          <w:sz w:val="28"/>
          <w:szCs w:val="28"/>
        </w:rPr>
      </w:pPr>
      <w:r w:rsidRPr="00FB6E22">
        <w:rPr>
          <w:rFonts w:hint="eastAsia"/>
          <w:sz w:val="28"/>
          <w:szCs w:val="28"/>
        </w:rPr>
        <w:t>功能分析：</w:t>
      </w:r>
    </w:p>
    <w:p w:rsidR="00FB6E22" w:rsidRDefault="00FB6E22" w:rsidP="00FB6E22">
      <w:pPr>
        <w:ind w:firstLine="420"/>
        <w:rPr>
          <w:sz w:val="28"/>
          <w:szCs w:val="28"/>
        </w:rPr>
      </w:pPr>
      <w:r w:rsidRPr="00FB6E22">
        <w:rPr>
          <w:rFonts w:hint="eastAsia"/>
          <w:sz w:val="28"/>
          <w:szCs w:val="28"/>
        </w:rPr>
        <w:t>能源计量管理系统主要由实时监控、电子地图、能源计划、实绩考核、能效分析、平衡预测、能源报表、重点用能设备管理和</w:t>
      </w:r>
      <w:r>
        <w:rPr>
          <w:rFonts w:hint="eastAsia"/>
          <w:sz w:val="28"/>
          <w:szCs w:val="28"/>
        </w:rPr>
        <w:t>其他系统辅助功能。</w:t>
      </w:r>
    </w:p>
    <w:p w:rsidR="005A132E" w:rsidRDefault="00401176" w:rsidP="00401176">
      <w:pPr>
        <w:rPr>
          <w:sz w:val="28"/>
          <w:szCs w:val="28"/>
        </w:rPr>
      </w:pPr>
      <w:r>
        <w:rPr>
          <w:rFonts w:hint="eastAsia"/>
          <w:noProof/>
          <w:sz w:val="28"/>
          <w:szCs w:val="28"/>
        </w:rPr>
        <w:drawing>
          <wp:inline distT="0" distB="0" distL="0" distR="0">
            <wp:extent cx="5271715" cy="2536467"/>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能源计量分析平台.bmp"/>
                    <pic:cNvPicPr/>
                  </pic:nvPicPr>
                  <pic:blipFill>
                    <a:blip r:embed="rId8">
                      <a:extLst>
                        <a:ext uri="{28A0092B-C50C-407E-A947-70E740481C1C}">
                          <a14:useLocalDpi xmlns:a14="http://schemas.microsoft.com/office/drawing/2010/main" val="0"/>
                        </a:ext>
                      </a:extLst>
                    </a:blip>
                    <a:stretch>
                      <a:fillRect/>
                    </a:stretch>
                  </pic:blipFill>
                  <pic:spPr>
                    <a:xfrm>
                      <a:off x="0" y="0"/>
                      <a:ext cx="5272467" cy="2536829"/>
                    </a:xfrm>
                    <a:prstGeom prst="rect">
                      <a:avLst/>
                    </a:prstGeom>
                  </pic:spPr>
                </pic:pic>
              </a:graphicData>
            </a:graphic>
          </wp:inline>
        </w:drawing>
      </w:r>
    </w:p>
    <w:p w:rsidR="00401176" w:rsidRDefault="00401176" w:rsidP="00FB6E22">
      <w:pPr>
        <w:ind w:firstLine="420"/>
        <w:rPr>
          <w:sz w:val="28"/>
          <w:szCs w:val="28"/>
        </w:rPr>
      </w:pPr>
    </w:p>
    <w:p w:rsidR="007E4016" w:rsidRDefault="00B2760C" w:rsidP="00B2760C">
      <w:pPr>
        <w:ind w:firstLine="420"/>
        <w:rPr>
          <w:sz w:val="28"/>
          <w:szCs w:val="28"/>
        </w:rPr>
      </w:pPr>
      <w:r>
        <w:rPr>
          <w:rFonts w:hint="eastAsia"/>
          <w:sz w:val="28"/>
          <w:szCs w:val="28"/>
        </w:rPr>
        <w:t xml:space="preserve">1.2 </w:t>
      </w:r>
      <w:r>
        <w:rPr>
          <w:rFonts w:hint="eastAsia"/>
          <w:sz w:val="28"/>
          <w:szCs w:val="28"/>
        </w:rPr>
        <w:t>系统概况</w:t>
      </w:r>
    </w:p>
    <w:p w:rsidR="00E951EE" w:rsidRPr="00E951EE" w:rsidRDefault="00E951EE" w:rsidP="00E951EE">
      <w:pPr>
        <w:adjustRightInd w:val="0"/>
        <w:snapToGrid w:val="0"/>
        <w:spacing w:line="480" w:lineRule="exact"/>
        <w:ind w:firstLineChars="200" w:firstLine="560"/>
        <w:rPr>
          <w:rFonts w:ascii="仿宋_GB2312" w:eastAsia="仿宋_GB2312" w:hAnsi="宋体"/>
          <w:bCs/>
          <w:i/>
          <w:szCs w:val="21"/>
          <w:u w:val="single"/>
        </w:rPr>
      </w:pPr>
      <w:r>
        <w:rPr>
          <w:rFonts w:hint="eastAsia"/>
          <w:sz w:val="28"/>
          <w:szCs w:val="28"/>
        </w:rPr>
        <w:t>1.2.1</w:t>
      </w:r>
      <w:r w:rsidRPr="00E951EE">
        <w:rPr>
          <w:rFonts w:ascii="仿宋_GB2312" w:eastAsia="仿宋_GB2312" w:hAnsi="宋体" w:hint="eastAsia"/>
          <w:bCs/>
          <w:i/>
          <w:szCs w:val="21"/>
          <w:u w:val="single"/>
        </w:rPr>
        <w:t>本系统</w:t>
      </w:r>
      <w:r w:rsidRPr="00E951EE">
        <w:rPr>
          <w:rFonts w:ascii="仿宋_GB2312" w:eastAsia="仿宋_GB2312" w:hAnsi="宋体"/>
          <w:bCs/>
          <w:i/>
          <w:szCs w:val="21"/>
          <w:u w:val="single"/>
        </w:rPr>
        <w:t>通过信号采集、通讯、协议转换等技术手段，将</w:t>
      </w:r>
      <w:r w:rsidRPr="00E951EE">
        <w:rPr>
          <w:rFonts w:ascii="仿宋_GB2312" w:eastAsia="仿宋_GB2312" w:hAnsi="宋体" w:hint="eastAsia"/>
          <w:bCs/>
          <w:i/>
          <w:szCs w:val="21"/>
          <w:u w:val="single"/>
        </w:rPr>
        <w:t>一期厂区内</w:t>
      </w:r>
      <w:r w:rsidRPr="00E951EE">
        <w:rPr>
          <w:rFonts w:ascii="仿宋_GB2312" w:eastAsia="仿宋_GB2312" w:hAnsi="宋体" w:hint="eastAsia"/>
          <w:b/>
          <w:i/>
          <w:color w:val="FF0000"/>
          <w:szCs w:val="21"/>
          <w:u w:val="single"/>
        </w:rPr>
        <w:t>各</w:t>
      </w:r>
      <w:r w:rsidRPr="00E951EE">
        <w:rPr>
          <w:rFonts w:ascii="仿宋_GB2312" w:eastAsia="仿宋_GB2312" w:hAnsi="宋体"/>
          <w:b/>
          <w:i/>
          <w:color w:val="FF0000"/>
          <w:szCs w:val="21"/>
          <w:u w:val="single"/>
        </w:rPr>
        <w:t>能源介质</w:t>
      </w:r>
      <w:r w:rsidRPr="00E951EE">
        <w:rPr>
          <w:rFonts w:ascii="仿宋_GB2312" w:eastAsia="仿宋_GB2312" w:hAnsi="宋体" w:hint="eastAsia"/>
          <w:b/>
          <w:i/>
          <w:color w:val="FF0000"/>
          <w:szCs w:val="21"/>
          <w:u w:val="single"/>
        </w:rPr>
        <w:t>参数</w:t>
      </w:r>
      <w:r w:rsidRPr="00E951EE">
        <w:rPr>
          <w:rFonts w:ascii="仿宋_GB2312" w:eastAsia="仿宋_GB2312" w:hAnsi="宋体" w:hint="eastAsia"/>
          <w:bCs/>
          <w:i/>
          <w:szCs w:val="21"/>
          <w:u w:val="single"/>
        </w:rPr>
        <w:t>和</w:t>
      </w:r>
      <w:r w:rsidRPr="00E951EE">
        <w:rPr>
          <w:rFonts w:ascii="仿宋_GB2312" w:eastAsia="仿宋_GB2312" w:hAnsi="宋体" w:hint="eastAsia"/>
          <w:b/>
          <w:i/>
          <w:color w:val="FF0000"/>
          <w:szCs w:val="21"/>
          <w:u w:val="single"/>
        </w:rPr>
        <w:t>换热站PLC系统参数</w:t>
      </w:r>
      <w:r w:rsidRPr="00E951EE">
        <w:rPr>
          <w:rFonts w:ascii="仿宋_GB2312" w:eastAsia="仿宋_GB2312" w:hAnsi="宋体" w:hint="eastAsia"/>
          <w:bCs/>
          <w:i/>
          <w:szCs w:val="21"/>
          <w:u w:val="single"/>
        </w:rPr>
        <w:t>等数据进行</w:t>
      </w:r>
      <w:r w:rsidRPr="00E951EE">
        <w:rPr>
          <w:rFonts w:ascii="仿宋_GB2312" w:eastAsia="仿宋_GB2312" w:hAnsi="宋体"/>
          <w:bCs/>
          <w:i/>
          <w:szCs w:val="21"/>
          <w:u w:val="single"/>
        </w:rPr>
        <w:t>采集</w:t>
      </w:r>
      <w:r w:rsidRPr="00E951EE">
        <w:rPr>
          <w:rFonts w:ascii="仿宋_GB2312" w:eastAsia="仿宋_GB2312" w:hAnsi="宋体" w:hint="eastAsia"/>
          <w:bCs/>
          <w:i/>
          <w:szCs w:val="21"/>
          <w:u w:val="single"/>
        </w:rPr>
        <w:t>并远传到信息管理中心储存，并通过能源管理平</w:t>
      </w:r>
      <w:r w:rsidRPr="00E951EE">
        <w:rPr>
          <w:rFonts w:ascii="仿宋_GB2312" w:eastAsia="仿宋_GB2312" w:hAnsi="宋体" w:hint="eastAsia"/>
          <w:bCs/>
          <w:i/>
          <w:szCs w:val="21"/>
          <w:u w:val="single"/>
        </w:rPr>
        <w:lastRenderedPageBreak/>
        <w:t>台</w:t>
      </w:r>
      <w:r w:rsidRPr="00E951EE">
        <w:rPr>
          <w:rFonts w:ascii="仿宋_GB2312" w:eastAsia="仿宋_GB2312" w:hAnsi="宋体"/>
          <w:bCs/>
          <w:i/>
          <w:szCs w:val="21"/>
          <w:u w:val="single"/>
        </w:rPr>
        <w:t>进行</w:t>
      </w:r>
      <w:r w:rsidRPr="00E951EE">
        <w:rPr>
          <w:rFonts w:ascii="仿宋_GB2312" w:eastAsia="仿宋_GB2312" w:hAnsi="宋体" w:hint="eastAsia"/>
          <w:b/>
          <w:i/>
          <w:color w:val="FF0000"/>
          <w:szCs w:val="21"/>
          <w:u w:val="single"/>
        </w:rPr>
        <w:t>实时</w:t>
      </w:r>
      <w:r w:rsidRPr="00E951EE">
        <w:rPr>
          <w:rFonts w:ascii="仿宋_GB2312" w:eastAsia="仿宋_GB2312" w:hAnsi="宋体"/>
          <w:b/>
          <w:i/>
          <w:color w:val="FF0000"/>
          <w:szCs w:val="21"/>
          <w:u w:val="single"/>
        </w:rPr>
        <w:t>集中监</w:t>
      </w:r>
      <w:r w:rsidRPr="00E951EE">
        <w:rPr>
          <w:rFonts w:ascii="仿宋_GB2312" w:eastAsia="仿宋_GB2312" w:hAnsi="宋体" w:hint="eastAsia"/>
          <w:b/>
          <w:i/>
          <w:color w:val="FF0000"/>
          <w:szCs w:val="21"/>
          <w:u w:val="single"/>
        </w:rPr>
        <w:t>测</w:t>
      </w:r>
      <w:r w:rsidRPr="00E951EE">
        <w:rPr>
          <w:rFonts w:ascii="仿宋_GB2312" w:eastAsia="仿宋_GB2312" w:hAnsi="宋体" w:hint="eastAsia"/>
          <w:bCs/>
          <w:i/>
          <w:szCs w:val="21"/>
          <w:u w:val="single"/>
        </w:rPr>
        <w:t>和</w:t>
      </w:r>
      <w:r w:rsidRPr="00E951EE">
        <w:rPr>
          <w:rFonts w:ascii="仿宋_GB2312" w:eastAsia="仿宋_GB2312" w:hAnsi="宋体" w:hint="eastAsia"/>
          <w:b/>
          <w:i/>
          <w:color w:val="FF0000"/>
          <w:szCs w:val="21"/>
          <w:u w:val="single"/>
        </w:rPr>
        <w:t>能耗分析</w:t>
      </w:r>
      <w:r w:rsidRPr="00E951EE">
        <w:rPr>
          <w:rFonts w:ascii="仿宋_GB2312" w:eastAsia="仿宋_GB2312" w:hAnsi="宋体" w:hint="eastAsia"/>
          <w:bCs/>
          <w:i/>
          <w:szCs w:val="21"/>
          <w:u w:val="single"/>
        </w:rPr>
        <w:t>等管理工作（详见设计图）。其中天然气及电力有单独的微机综合保护系统不包括在此招标范围内，但需统一集成在能源管理系统中</w:t>
      </w:r>
      <w:r w:rsidRPr="00E951EE">
        <w:rPr>
          <w:rFonts w:ascii="仿宋_GB2312" w:eastAsia="仿宋_GB2312" w:hAnsi="宋体"/>
          <w:bCs/>
          <w:i/>
          <w:szCs w:val="21"/>
          <w:u w:val="single"/>
        </w:rPr>
        <w:t>。</w:t>
      </w:r>
      <w:r w:rsidRPr="00E951EE">
        <w:rPr>
          <w:rFonts w:ascii="仿宋_GB2312" w:eastAsia="仿宋_GB2312" w:hAnsi="宋体" w:hint="eastAsia"/>
          <w:bCs/>
          <w:i/>
          <w:szCs w:val="21"/>
          <w:u w:val="single"/>
        </w:rPr>
        <w:t>同时由于厂区分期建设，能源管理平台须统筹设计分期实施，要充分考虑拓展性和软件升级的能力。</w:t>
      </w:r>
    </w:p>
    <w:p w:rsidR="00E951EE" w:rsidRDefault="00E951EE" w:rsidP="00E951EE">
      <w:pPr>
        <w:adjustRightInd w:val="0"/>
        <w:snapToGrid w:val="0"/>
        <w:spacing w:line="480" w:lineRule="exact"/>
        <w:ind w:firstLineChars="200" w:firstLine="420"/>
        <w:rPr>
          <w:rFonts w:ascii="仿宋_GB2312" w:eastAsia="仿宋_GB2312" w:hAnsi="宋体"/>
          <w:bCs/>
          <w:i/>
          <w:iCs/>
          <w:szCs w:val="21"/>
          <w:u w:val="single"/>
        </w:rPr>
      </w:pPr>
      <w:r>
        <w:rPr>
          <w:rFonts w:ascii="仿宋_GB2312" w:eastAsia="仿宋_GB2312" w:hAnsi="宋体" w:hint="eastAsia"/>
          <w:bCs/>
          <w:i/>
          <w:iCs/>
          <w:szCs w:val="21"/>
          <w:u w:val="single"/>
        </w:rPr>
        <w:t>1</w:t>
      </w:r>
      <w:r w:rsidRPr="00E951EE">
        <w:rPr>
          <w:rFonts w:ascii="仿宋_GB2312" w:eastAsia="仿宋_GB2312" w:hAnsi="宋体" w:hint="eastAsia"/>
          <w:bCs/>
          <w:i/>
          <w:iCs/>
          <w:szCs w:val="21"/>
          <w:u w:val="single"/>
        </w:rPr>
        <w:t>.</w:t>
      </w:r>
      <w:r w:rsidRPr="00E951EE">
        <w:rPr>
          <w:rFonts w:ascii="仿宋_GB2312" w:eastAsia="仿宋_GB2312" w:hAnsi="宋体"/>
          <w:bCs/>
          <w:i/>
          <w:iCs/>
          <w:szCs w:val="21"/>
          <w:u w:val="single"/>
        </w:rPr>
        <w:t>2.2</w:t>
      </w:r>
      <w:r w:rsidRPr="00E951EE">
        <w:rPr>
          <w:rFonts w:ascii="仿宋_GB2312" w:eastAsia="仿宋_GB2312" w:hAnsi="宋体" w:hint="eastAsia"/>
          <w:bCs/>
          <w:i/>
          <w:iCs/>
          <w:szCs w:val="21"/>
          <w:u w:val="single"/>
        </w:rPr>
        <w:t>每个厂房弱电间内均有</w:t>
      </w:r>
      <w:bookmarkStart w:id="1" w:name="OLE_LINK3"/>
      <w:bookmarkStart w:id="2" w:name="OLE_LINK4"/>
      <w:r w:rsidRPr="00E951EE">
        <w:rPr>
          <w:rFonts w:ascii="仿宋_GB2312" w:eastAsia="仿宋_GB2312" w:hAnsi="宋体" w:hint="eastAsia"/>
          <w:bCs/>
          <w:i/>
          <w:iCs/>
          <w:szCs w:val="21"/>
          <w:u w:val="single"/>
        </w:rPr>
        <w:t>Modbus与TCP/IP协议转换器</w:t>
      </w:r>
      <w:bookmarkEnd w:id="1"/>
      <w:bookmarkEnd w:id="2"/>
      <w:r w:rsidRPr="00E951EE">
        <w:rPr>
          <w:rFonts w:ascii="仿宋_GB2312" w:eastAsia="仿宋_GB2312" w:hAnsi="宋体" w:hint="eastAsia"/>
          <w:bCs/>
          <w:i/>
          <w:iCs/>
          <w:szCs w:val="21"/>
          <w:u w:val="single"/>
        </w:rPr>
        <w:t>，通过现场总线协议与厂房内各仪表连接，通过TCP/IP协议向上集成与系统工作站连接。</w:t>
      </w:r>
      <w:r w:rsidRPr="00E951EE">
        <w:rPr>
          <w:rFonts w:ascii="仿宋_GB2312" w:eastAsia="仿宋_GB2312" w:hAnsi="宋体"/>
          <w:bCs/>
          <w:i/>
          <w:iCs/>
          <w:szCs w:val="21"/>
          <w:u w:val="single"/>
        </w:rPr>
        <w:t>每台流量仪表</w:t>
      </w:r>
      <w:r w:rsidRPr="00E951EE">
        <w:rPr>
          <w:rFonts w:ascii="仿宋_GB2312" w:eastAsia="仿宋_GB2312" w:hAnsi="宋体" w:hint="eastAsia"/>
          <w:bCs/>
          <w:i/>
          <w:iCs/>
          <w:szCs w:val="21"/>
          <w:u w:val="single"/>
        </w:rPr>
        <w:t>通讯均采用RS485串行接口，仪表采用弱电间UPS</w:t>
      </w:r>
      <w:r w:rsidRPr="00E951EE">
        <w:rPr>
          <w:rFonts w:ascii="仿宋_GB2312" w:eastAsia="仿宋_GB2312" w:hAnsi="宋体" w:hint="eastAsia"/>
          <w:b/>
          <w:bCs/>
          <w:i/>
          <w:iCs/>
          <w:szCs w:val="21"/>
          <w:u w:val="single"/>
        </w:rPr>
        <w:t>24V</w:t>
      </w:r>
      <w:r w:rsidRPr="00E951EE">
        <w:rPr>
          <w:rFonts w:ascii="仿宋_GB2312" w:eastAsia="仿宋_GB2312" w:hAnsi="宋体" w:hint="eastAsia"/>
          <w:bCs/>
          <w:i/>
          <w:iCs/>
          <w:szCs w:val="21"/>
          <w:u w:val="single"/>
        </w:rPr>
        <w:t>供电，用4芯屏蔽线同时满足通讯与供电。（详见</w:t>
      </w:r>
      <w:r w:rsidRPr="00E951EE">
        <w:rPr>
          <w:rFonts w:ascii="仿宋_GB2312" w:eastAsia="仿宋_GB2312" w:hAnsi="宋体" w:hint="eastAsia"/>
          <w:i/>
          <w:iCs/>
          <w:szCs w:val="21"/>
          <w:u w:val="single"/>
        </w:rPr>
        <w:t>设计</w:t>
      </w:r>
      <w:r w:rsidRPr="00E951EE">
        <w:rPr>
          <w:rFonts w:ascii="仿宋_GB2312" w:eastAsia="仿宋_GB2312" w:hAnsi="宋体" w:hint="eastAsia"/>
          <w:bCs/>
          <w:i/>
          <w:iCs/>
          <w:szCs w:val="21"/>
          <w:u w:val="single"/>
        </w:rPr>
        <w:t>图）</w:t>
      </w:r>
    </w:p>
    <w:p w:rsidR="000A0D65" w:rsidRPr="000A0D65" w:rsidRDefault="000A0D65" w:rsidP="000A0D65">
      <w:pPr>
        <w:adjustRightInd w:val="0"/>
        <w:snapToGrid w:val="0"/>
        <w:spacing w:line="480" w:lineRule="exact"/>
        <w:ind w:left="902" w:hanging="902"/>
        <w:rPr>
          <w:rFonts w:ascii="仿宋_GB2312" w:eastAsia="仿宋_GB2312" w:hAnsi="宋体"/>
          <w:bCs/>
          <w:iCs/>
          <w:szCs w:val="21"/>
        </w:rPr>
      </w:pPr>
      <w:r w:rsidRPr="00A15400">
        <w:rPr>
          <w:rFonts w:ascii="仿宋_GB2312" w:eastAsia="仿宋_GB2312" w:hAnsi="宋体" w:hint="eastAsia"/>
          <w:bCs/>
          <w:iCs/>
          <w:color w:val="FF0000"/>
          <w:szCs w:val="21"/>
        </w:rPr>
        <w:t>（</w:t>
      </w:r>
      <w:r w:rsidR="004E17F5">
        <w:rPr>
          <w:rFonts w:ascii="仿宋_GB2312" w:eastAsia="仿宋_GB2312" w:hAnsi="宋体" w:hint="eastAsia"/>
          <w:bCs/>
          <w:iCs/>
          <w:color w:val="FF0000"/>
          <w:szCs w:val="21"/>
        </w:rPr>
        <w:t>根据当时情况，</w:t>
      </w:r>
      <w:r w:rsidRPr="00A15400">
        <w:rPr>
          <w:rFonts w:ascii="仿宋_GB2312" w:eastAsia="仿宋_GB2312" w:hAnsi="宋体" w:hint="eastAsia"/>
          <w:bCs/>
          <w:iCs/>
          <w:color w:val="FF0000"/>
          <w:szCs w:val="21"/>
        </w:rPr>
        <w:t>需要由硬件部分填写</w:t>
      </w:r>
      <w:r>
        <w:rPr>
          <w:rFonts w:ascii="仿宋_GB2312" w:eastAsia="仿宋_GB2312" w:hAnsi="宋体" w:hint="eastAsia"/>
          <w:bCs/>
          <w:iCs/>
          <w:color w:val="FF0000"/>
          <w:szCs w:val="21"/>
        </w:rPr>
        <w:t>，调研IP分配方式，协议转化器的可编程性，仪器仪表的参数及可编程性</w:t>
      </w:r>
      <w:r w:rsidRPr="00A15400">
        <w:rPr>
          <w:rFonts w:ascii="仿宋_GB2312" w:eastAsia="仿宋_GB2312" w:hAnsi="宋体" w:hint="eastAsia"/>
          <w:bCs/>
          <w:iCs/>
          <w:color w:val="FF0000"/>
          <w:szCs w:val="21"/>
        </w:rPr>
        <w:t>）</w:t>
      </w:r>
    </w:p>
    <w:p w:rsidR="00E951EE" w:rsidRDefault="00E951EE" w:rsidP="00E951EE">
      <w:pPr>
        <w:ind w:firstLine="420"/>
        <w:rPr>
          <w:rFonts w:ascii="仿宋_GB2312" w:eastAsia="仿宋_GB2312" w:hAnsi="宋体"/>
          <w:i/>
          <w:iCs/>
          <w:szCs w:val="21"/>
          <w:u w:val="single"/>
        </w:rPr>
      </w:pPr>
      <w:r>
        <w:rPr>
          <w:rFonts w:ascii="仿宋_GB2312" w:eastAsia="仿宋_GB2312" w:hAnsi="宋体" w:hint="eastAsia"/>
          <w:i/>
          <w:iCs/>
          <w:szCs w:val="21"/>
          <w:u w:val="single"/>
        </w:rPr>
        <w:t>1</w:t>
      </w:r>
      <w:r w:rsidRPr="00E951EE">
        <w:rPr>
          <w:rFonts w:ascii="仿宋_GB2312" w:eastAsia="仿宋_GB2312" w:hAnsi="宋体" w:hint="eastAsia"/>
          <w:i/>
          <w:iCs/>
          <w:szCs w:val="21"/>
          <w:u w:val="single"/>
        </w:rPr>
        <w:t>.2.3数据传输采用自布光纤（甲方已有），现场数据采集终端通过光纤网络将数据传送到信息管理中心。</w:t>
      </w:r>
    </w:p>
    <w:p w:rsidR="00E951EE" w:rsidRPr="00E951EE" w:rsidRDefault="00E951EE" w:rsidP="00E951EE">
      <w:pPr>
        <w:adjustRightInd w:val="0"/>
        <w:snapToGrid w:val="0"/>
        <w:spacing w:line="480" w:lineRule="exact"/>
        <w:rPr>
          <w:rFonts w:ascii="仿宋_GB2312" w:eastAsia="仿宋_GB2312" w:hAnsi="宋体"/>
          <w:b/>
          <w:i/>
          <w:szCs w:val="21"/>
          <w:u w:val="single"/>
        </w:rPr>
      </w:pPr>
      <w:r>
        <w:rPr>
          <w:rFonts w:ascii="仿宋_GB2312" w:eastAsia="仿宋_GB2312" w:hAnsi="宋体" w:hint="eastAsia"/>
          <w:b/>
          <w:i/>
          <w:szCs w:val="21"/>
          <w:u w:val="single"/>
        </w:rPr>
        <w:t>1</w:t>
      </w:r>
      <w:r w:rsidRPr="00E951EE">
        <w:rPr>
          <w:rFonts w:ascii="仿宋_GB2312" w:eastAsia="仿宋_GB2312" w:hAnsi="宋体" w:hint="eastAsia"/>
          <w:b/>
          <w:i/>
          <w:szCs w:val="21"/>
          <w:u w:val="single"/>
        </w:rPr>
        <w:t>.3 系统建设原则</w:t>
      </w:r>
    </w:p>
    <w:p w:rsidR="00E951EE" w:rsidRPr="00E951EE" w:rsidRDefault="00E951EE" w:rsidP="00E951EE">
      <w:pPr>
        <w:pStyle w:val="a6"/>
        <w:adjustRightInd w:val="0"/>
        <w:snapToGrid w:val="0"/>
        <w:spacing w:after="0" w:line="480" w:lineRule="exact"/>
        <w:rPr>
          <w:rFonts w:ascii="仿宋_GB2312" w:eastAsia="仿宋_GB2312" w:hAnsi="宋体"/>
          <w:i/>
          <w:szCs w:val="21"/>
          <w:u w:val="single"/>
        </w:rPr>
      </w:pPr>
      <w:r>
        <w:rPr>
          <w:rFonts w:ascii="仿宋_GB2312" w:eastAsia="仿宋_GB2312" w:hAnsi="宋体" w:hint="eastAsia"/>
          <w:i/>
          <w:szCs w:val="21"/>
          <w:u w:val="single"/>
        </w:rPr>
        <w:t>1</w:t>
      </w:r>
      <w:r w:rsidRPr="00E951EE">
        <w:rPr>
          <w:rFonts w:ascii="仿宋_GB2312" w:eastAsia="仿宋_GB2312" w:hAnsi="宋体" w:hint="eastAsia"/>
          <w:i/>
          <w:szCs w:val="21"/>
          <w:u w:val="single"/>
        </w:rPr>
        <w:t>.3.1可靠性</w:t>
      </w:r>
    </w:p>
    <w:p w:rsidR="00E951EE" w:rsidRPr="00E951EE" w:rsidRDefault="00E951EE" w:rsidP="00E951EE">
      <w:pPr>
        <w:pStyle w:val="a6"/>
        <w:adjustRightInd w:val="0"/>
        <w:snapToGrid w:val="0"/>
        <w:spacing w:after="0" w:line="480" w:lineRule="exact"/>
        <w:ind w:firstLineChars="200" w:firstLine="420"/>
        <w:rPr>
          <w:rFonts w:ascii="仿宋_GB2312" w:eastAsia="仿宋_GB2312" w:hAnsi="宋体"/>
          <w:i/>
          <w:szCs w:val="21"/>
          <w:u w:val="single"/>
        </w:rPr>
      </w:pPr>
      <w:r w:rsidRPr="00E951EE">
        <w:rPr>
          <w:rFonts w:ascii="仿宋_GB2312" w:eastAsia="仿宋_GB2312" w:hAnsi="宋体" w:hint="eastAsia"/>
          <w:i/>
          <w:szCs w:val="21"/>
          <w:u w:val="single"/>
        </w:rPr>
        <w:t>燃气的运行与管理有其特殊性，在系统选择上必须要求成熟的、已经使用过的设备系统，关键设备采用国外知名品牌，防爆型设计。</w:t>
      </w:r>
    </w:p>
    <w:p w:rsidR="00E951EE" w:rsidRPr="00E951EE" w:rsidRDefault="00E951EE" w:rsidP="00E951EE">
      <w:pPr>
        <w:pStyle w:val="a6"/>
        <w:adjustRightInd w:val="0"/>
        <w:snapToGrid w:val="0"/>
        <w:spacing w:after="0" w:line="480" w:lineRule="exact"/>
        <w:rPr>
          <w:rFonts w:ascii="仿宋_GB2312" w:eastAsia="仿宋_GB2312" w:hAnsi="宋体"/>
          <w:i/>
          <w:szCs w:val="21"/>
          <w:u w:val="single"/>
        </w:rPr>
      </w:pPr>
      <w:r>
        <w:rPr>
          <w:rFonts w:ascii="仿宋_GB2312" w:eastAsia="仿宋_GB2312" w:hAnsi="宋体" w:hint="eastAsia"/>
          <w:i/>
          <w:szCs w:val="21"/>
          <w:u w:val="single"/>
        </w:rPr>
        <w:t>1</w:t>
      </w:r>
      <w:r w:rsidRPr="00E951EE">
        <w:rPr>
          <w:rFonts w:ascii="仿宋_GB2312" w:eastAsia="仿宋_GB2312" w:hAnsi="宋体" w:hint="eastAsia"/>
          <w:i/>
          <w:szCs w:val="21"/>
          <w:u w:val="single"/>
        </w:rPr>
        <w:t>.3.2先进性</w:t>
      </w:r>
    </w:p>
    <w:p w:rsidR="00E951EE" w:rsidRPr="00E951EE" w:rsidRDefault="00E951EE" w:rsidP="00E951EE">
      <w:pPr>
        <w:pStyle w:val="a6"/>
        <w:adjustRightInd w:val="0"/>
        <w:snapToGrid w:val="0"/>
        <w:spacing w:after="0" w:line="480" w:lineRule="exact"/>
        <w:ind w:firstLineChars="200" w:firstLine="420"/>
        <w:rPr>
          <w:rFonts w:ascii="仿宋_GB2312" w:eastAsia="仿宋_GB2312" w:hAnsi="宋体"/>
          <w:i/>
          <w:szCs w:val="21"/>
          <w:u w:val="single"/>
        </w:rPr>
      </w:pPr>
      <w:r w:rsidRPr="00E951EE">
        <w:rPr>
          <w:rFonts w:ascii="仿宋_GB2312" w:eastAsia="仿宋_GB2312" w:hAnsi="宋体" w:hint="eastAsia"/>
          <w:i/>
          <w:szCs w:val="21"/>
          <w:u w:val="single"/>
        </w:rPr>
        <w:t>在系统软、硬件设备选型上要求选用行业里主流的产品，以避免换代产品无法兼容，从而造成重复投资。</w:t>
      </w:r>
    </w:p>
    <w:p w:rsidR="00E951EE" w:rsidRPr="00E951EE" w:rsidRDefault="00E951EE" w:rsidP="00E951EE">
      <w:pPr>
        <w:pStyle w:val="a6"/>
        <w:adjustRightInd w:val="0"/>
        <w:snapToGrid w:val="0"/>
        <w:spacing w:after="0" w:line="480" w:lineRule="exact"/>
        <w:rPr>
          <w:rFonts w:ascii="仿宋_GB2312" w:eastAsia="仿宋_GB2312" w:hAnsi="宋体"/>
          <w:i/>
          <w:szCs w:val="21"/>
          <w:u w:val="single"/>
        </w:rPr>
      </w:pPr>
      <w:r>
        <w:rPr>
          <w:rFonts w:ascii="仿宋_GB2312" w:eastAsia="仿宋_GB2312" w:hAnsi="宋体" w:hint="eastAsia"/>
          <w:i/>
          <w:szCs w:val="21"/>
          <w:u w:val="single"/>
        </w:rPr>
        <w:t>1</w:t>
      </w:r>
      <w:r w:rsidRPr="00E951EE">
        <w:rPr>
          <w:rFonts w:ascii="仿宋_GB2312" w:eastAsia="仿宋_GB2312" w:hAnsi="宋体" w:hint="eastAsia"/>
          <w:i/>
          <w:szCs w:val="21"/>
          <w:u w:val="single"/>
        </w:rPr>
        <w:t>.3.3信息化规范性</w:t>
      </w:r>
    </w:p>
    <w:p w:rsidR="00E951EE" w:rsidRPr="00E951EE" w:rsidRDefault="00E951EE" w:rsidP="00E951EE">
      <w:pPr>
        <w:pStyle w:val="a6"/>
        <w:adjustRightInd w:val="0"/>
        <w:snapToGrid w:val="0"/>
        <w:spacing w:after="0" w:line="480" w:lineRule="exact"/>
        <w:ind w:firstLineChars="200" w:firstLine="420"/>
        <w:rPr>
          <w:rFonts w:ascii="仿宋_GB2312" w:eastAsia="仿宋_GB2312" w:hAnsi="宋体"/>
          <w:i/>
          <w:szCs w:val="21"/>
          <w:u w:val="single"/>
        </w:rPr>
      </w:pPr>
      <w:r w:rsidRPr="00E951EE">
        <w:rPr>
          <w:rFonts w:ascii="仿宋_GB2312" w:eastAsia="仿宋_GB2312" w:hAnsi="宋体" w:hint="eastAsia"/>
          <w:i/>
          <w:szCs w:val="21"/>
          <w:u w:val="single"/>
        </w:rPr>
        <w:t>系统结构设计时充分考虑扩展性和兼容性，可融入燃气信息管理平台。</w:t>
      </w:r>
    </w:p>
    <w:p w:rsidR="00E951EE" w:rsidRPr="00E951EE" w:rsidRDefault="00E951EE" w:rsidP="00E951EE">
      <w:pPr>
        <w:pStyle w:val="a6"/>
        <w:adjustRightInd w:val="0"/>
        <w:snapToGrid w:val="0"/>
        <w:spacing w:after="0" w:line="480" w:lineRule="exact"/>
        <w:ind w:firstLineChars="200" w:firstLine="420"/>
        <w:rPr>
          <w:rFonts w:ascii="仿宋_GB2312" w:eastAsia="仿宋_GB2312" w:hAnsi="宋体"/>
          <w:i/>
          <w:szCs w:val="21"/>
          <w:u w:val="single"/>
        </w:rPr>
      </w:pPr>
      <w:r w:rsidRPr="00E951EE">
        <w:rPr>
          <w:rFonts w:ascii="仿宋_GB2312" w:eastAsia="仿宋_GB2312" w:hAnsi="宋体" w:hint="eastAsia"/>
          <w:i/>
          <w:szCs w:val="21"/>
          <w:u w:val="single"/>
        </w:rPr>
        <w:t>企业管理的信息化已经成为行业发展的趋势，为避免信息孤岛的出现，要求系统向上为上级调度管理系统预留标准的OPC通讯接口，向下提供标准RS485通讯接口，以备系统扩展与兼容。</w:t>
      </w:r>
    </w:p>
    <w:p w:rsidR="00E951EE" w:rsidRPr="00E951EE" w:rsidRDefault="00E951EE" w:rsidP="00E956DB">
      <w:pPr>
        <w:pStyle w:val="a6"/>
        <w:tabs>
          <w:tab w:val="left" w:pos="2977"/>
        </w:tabs>
        <w:adjustRightInd w:val="0"/>
        <w:snapToGrid w:val="0"/>
        <w:spacing w:after="0" w:line="480" w:lineRule="exact"/>
        <w:rPr>
          <w:rFonts w:ascii="仿宋_GB2312" w:eastAsia="仿宋_GB2312" w:hAnsi="宋体"/>
          <w:i/>
          <w:szCs w:val="21"/>
          <w:u w:val="single"/>
        </w:rPr>
      </w:pPr>
      <w:r>
        <w:rPr>
          <w:rFonts w:ascii="仿宋_GB2312" w:eastAsia="仿宋_GB2312" w:hAnsi="宋体" w:hint="eastAsia"/>
          <w:i/>
          <w:szCs w:val="21"/>
          <w:u w:val="single"/>
        </w:rPr>
        <w:t>1</w:t>
      </w:r>
      <w:r w:rsidRPr="00E951EE">
        <w:rPr>
          <w:rFonts w:ascii="仿宋_GB2312" w:eastAsia="仿宋_GB2312" w:hAnsi="宋体" w:hint="eastAsia"/>
          <w:i/>
          <w:szCs w:val="21"/>
          <w:u w:val="single"/>
        </w:rPr>
        <w:t>.3.4使用性</w:t>
      </w:r>
    </w:p>
    <w:p w:rsidR="00E951EE" w:rsidRDefault="00E951EE" w:rsidP="00E951EE">
      <w:pPr>
        <w:ind w:firstLine="420"/>
        <w:rPr>
          <w:rFonts w:ascii="仿宋_GB2312" w:eastAsia="仿宋_GB2312" w:hAnsi="宋体"/>
          <w:i/>
          <w:szCs w:val="21"/>
          <w:u w:val="single"/>
        </w:rPr>
      </w:pPr>
      <w:r w:rsidRPr="00E951EE">
        <w:rPr>
          <w:rFonts w:ascii="仿宋_GB2312" w:eastAsia="仿宋_GB2312" w:hAnsi="宋体" w:hint="eastAsia"/>
          <w:i/>
          <w:szCs w:val="21"/>
          <w:u w:val="single"/>
        </w:rPr>
        <w:t>结构简单，安装方便；维护简单。</w:t>
      </w:r>
    </w:p>
    <w:p w:rsidR="00E956DB" w:rsidRPr="00E956DB" w:rsidRDefault="00E956DB" w:rsidP="00E956DB">
      <w:pPr>
        <w:adjustRightInd w:val="0"/>
        <w:snapToGrid w:val="0"/>
        <w:spacing w:line="480" w:lineRule="exact"/>
        <w:ind w:left="902" w:hanging="902"/>
        <w:rPr>
          <w:rFonts w:ascii="仿宋_GB2312" w:eastAsia="仿宋_GB2312" w:hAnsi="宋体"/>
          <w:bCs/>
          <w:i/>
          <w:szCs w:val="21"/>
          <w:u w:val="single"/>
        </w:rPr>
      </w:pPr>
      <w:r>
        <w:rPr>
          <w:rFonts w:ascii="仿宋_GB2312" w:eastAsia="仿宋_GB2312" w:hAnsi="宋体" w:hint="eastAsia"/>
          <w:b/>
          <w:bCs/>
          <w:i/>
          <w:szCs w:val="21"/>
          <w:u w:val="single"/>
        </w:rPr>
        <w:t>2</w:t>
      </w:r>
      <w:r w:rsidRPr="00E956DB">
        <w:rPr>
          <w:rFonts w:ascii="仿宋_GB2312" w:eastAsia="仿宋_GB2312" w:hAnsi="宋体" w:hint="eastAsia"/>
          <w:bCs/>
          <w:i/>
          <w:szCs w:val="21"/>
          <w:u w:val="single"/>
        </w:rPr>
        <w:t xml:space="preserve"> </w:t>
      </w:r>
      <w:r w:rsidRPr="00E956DB">
        <w:rPr>
          <w:rFonts w:ascii="仿宋_GB2312" w:eastAsia="仿宋_GB2312" w:hAnsi="宋体" w:hint="eastAsia"/>
          <w:b/>
          <w:bCs/>
          <w:i/>
          <w:szCs w:val="21"/>
          <w:u w:val="single"/>
        </w:rPr>
        <w:t>系统技术要求</w:t>
      </w:r>
    </w:p>
    <w:p w:rsidR="00E956DB" w:rsidRPr="00E956DB" w:rsidRDefault="00E956DB" w:rsidP="00E956DB">
      <w:pPr>
        <w:adjustRightInd w:val="0"/>
        <w:snapToGrid w:val="0"/>
        <w:spacing w:line="480" w:lineRule="exact"/>
        <w:rPr>
          <w:rFonts w:ascii="仿宋_GB2312" w:eastAsia="仿宋_GB2312" w:hAnsi="宋体"/>
          <w:b/>
          <w:bCs/>
          <w:i/>
          <w:szCs w:val="21"/>
          <w:u w:val="single"/>
        </w:rPr>
      </w:pPr>
      <w:r w:rsidRPr="00E956DB">
        <w:rPr>
          <w:rFonts w:ascii="仿宋_GB2312" w:eastAsia="仿宋_GB2312" w:hint="eastAsia"/>
          <w:i/>
          <w:kern w:val="52"/>
          <w:szCs w:val="21"/>
          <w:u w:val="single"/>
        </w:rPr>
        <w:t>☆</w:t>
      </w:r>
      <w:r>
        <w:rPr>
          <w:rFonts w:ascii="仿宋_GB2312" w:eastAsia="仿宋_GB2312" w:hAnsi="宋体" w:hint="eastAsia"/>
          <w:b/>
          <w:bCs/>
          <w:i/>
          <w:szCs w:val="21"/>
          <w:u w:val="single"/>
        </w:rPr>
        <w:t>2</w:t>
      </w:r>
      <w:r w:rsidRPr="00E956DB">
        <w:rPr>
          <w:rFonts w:ascii="仿宋_GB2312" w:eastAsia="仿宋_GB2312" w:hAnsi="宋体" w:hint="eastAsia"/>
          <w:b/>
          <w:bCs/>
          <w:i/>
          <w:szCs w:val="21"/>
          <w:u w:val="single"/>
        </w:rPr>
        <w:t>.1</w:t>
      </w:r>
      <w:r w:rsidRPr="00E956DB">
        <w:rPr>
          <w:rFonts w:ascii="仿宋_GB2312" w:eastAsia="仿宋_GB2312" w:hAnsi="宋体"/>
          <w:b/>
          <w:bCs/>
          <w:i/>
          <w:szCs w:val="21"/>
          <w:u w:val="single"/>
        </w:rPr>
        <w:t>能源</w:t>
      </w:r>
      <w:r w:rsidRPr="00E956DB">
        <w:rPr>
          <w:rFonts w:ascii="仿宋_GB2312" w:eastAsia="仿宋_GB2312" w:hAnsi="宋体" w:hint="eastAsia"/>
          <w:b/>
          <w:bCs/>
          <w:i/>
          <w:szCs w:val="21"/>
          <w:u w:val="single"/>
        </w:rPr>
        <w:t>数据采集与实时监测功能</w:t>
      </w:r>
    </w:p>
    <w:p w:rsidR="00E956DB" w:rsidRPr="00E956DB" w:rsidRDefault="00E956DB" w:rsidP="00E956DB">
      <w:pPr>
        <w:adjustRightInd w:val="0"/>
        <w:snapToGrid w:val="0"/>
        <w:spacing w:line="480" w:lineRule="exact"/>
        <w:ind w:firstLineChars="200" w:firstLine="420"/>
        <w:rPr>
          <w:rFonts w:ascii="仿宋_GB2312" w:eastAsia="仿宋_GB2312" w:hAnsi="宋体"/>
          <w:bCs/>
          <w:i/>
          <w:szCs w:val="21"/>
          <w:u w:val="single"/>
        </w:rPr>
      </w:pPr>
      <w:r w:rsidRPr="00E956DB">
        <w:rPr>
          <w:rFonts w:ascii="仿宋_GB2312" w:eastAsia="仿宋_GB2312" w:hAnsi="宋体" w:hint="eastAsia"/>
          <w:bCs/>
          <w:i/>
          <w:szCs w:val="21"/>
          <w:u w:val="single"/>
        </w:rPr>
        <w:t>软件功能主要以点面结合的方式呈现，以</w:t>
      </w:r>
      <w:proofErr w:type="gramStart"/>
      <w:r w:rsidRPr="00E956DB">
        <w:rPr>
          <w:rFonts w:ascii="仿宋_GB2312" w:eastAsia="仿宋_GB2312" w:hAnsi="宋体" w:hint="eastAsia"/>
          <w:bCs/>
          <w:i/>
          <w:szCs w:val="21"/>
          <w:u w:val="single"/>
        </w:rPr>
        <w:t>厂区总</w:t>
      </w:r>
      <w:proofErr w:type="gramEnd"/>
      <w:r w:rsidRPr="00E956DB">
        <w:rPr>
          <w:rFonts w:ascii="仿宋_GB2312" w:eastAsia="仿宋_GB2312" w:hAnsi="宋体" w:hint="eastAsia"/>
          <w:bCs/>
          <w:i/>
          <w:szCs w:val="21"/>
          <w:u w:val="single"/>
        </w:rPr>
        <w:t>平面图为基础，</w:t>
      </w:r>
      <w:r w:rsidRPr="00E956DB">
        <w:rPr>
          <w:rFonts w:ascii="仿宋_GB2312" w:eastAsia="仿宋_GB2312" w:hAnsi="宋体" w:hint="eastAsia"/>
          <w:b/>
          <w:i/>
          <w:color w:val="FF0000"/>
          <w:szCs w:val="21"/>
          <w:u w:val="single"/>
        </w:rPr>
        <w:t>实时</w:t>
      </w:r>
      <w:r w:rsidRPr="00E956DB">
        <w:rPr>
          <w:rFonts w:ascii="仿宋_GB2312" w:eastAsia="仿宋_GB2312" w:hAnsi="宋体" w:hint="eastAsia"/>
          <w:bCs/>
          <w:i/>
          <w:szCs w:val="21"/>
          <w:u w:val="single"/>
        </w:rPr>
        <w:t>掌握各测点的</w:t>
      </w:r>
      <w:r w:rsidRPr="00E956DB">
        <w:rPr>
          <w:rFonts w:ascii="仿宋_GB2312" w:eastAsia="仿宋_GB2312" w:hAnsi="宋体" w:hint="eastAsia"/>
          <w:b/>
          <w:i/>
          <w:color w:val="FF0000"/>
          <w:szCs w:val="21"/>
          <w:u w:val="single"/>
        </w:rPr>
        <w:t>运行状态及参数</w:t>
      </w:r>
      <w:r w:rsidRPr="00E956DB">
        <w:rPr>
          <w:rFonts w:ascii="仿宋_GB2312" w:eastAsia="仿宋_GB2312" w:hAnsi="宋体" w:hint="eastAsia"/>
          <w:bCs/>
          <w:i/>
          <w:szCs w:val="21"/>
          <w:u w:val="single"/>
        </w:rPr>
        <w:t>，方便观察检测</w:t>
      </w:r>
      <w:r w:rsidRPr="00E956DB">
        <w:rPr>
          <w:rFonts w:ascii="仿宋_GB2312" w:eastAsia="仿宋_GB2312" w:hAnsi="宋体" w:hint="eastAsia"/>
          <w:b/>
          <w:i/>
          <w:color w:val="FF0000"/>
          <w:szCs w:val="21"/>
          <w:u w:val="single"/>
        </w:rPr>
        <w:t>数据和数据变化趋势</w:t>
      </w:r>
      <w:r w:rsidRPr="00E956DB">
        <w:rPr>
          <w:rFonts w:ascii="仿宋_GB2312" w:eastAsia="仿宋_GB2312" w:hAnsi="宋体" w:hint="eastAsia"/>
          <w:bCs/>
          <w:i/>
          <w:szCs w:val="21"/>
          <w:u w:val="single"/>
        </w:rPr>
        <w:t>。根据能源介质划分为给</w:t>
      </w:r>
      <w:r w:rsidRPr="00E956DB">
        <w:rPr>
          <w:rFonts w:ascii="仿宋_GB2312" w:eastAsia="仿宋_GB2312" w:hAnsi="宋体" w:hint="eastAsia"/>
          <w:b/>
          <w:i/>
          <w:color w:val="FF0000"/>
          <w:szCs w:val="21"/>
          <w:u w:val="single"/>
        </w:rPr>
        <w:t>排水系统、动力系统</w:t>
      </w:r>
      <w:r w:rsidRPr="00E956DB">
        <w:rPr>
          <w:rFonts w:ascii="仿宋_GB2312" w:eastAsia="仿宋_GB2312" w:hAnsi="宋体" w:hint="eastAsia"/>
          <w:bCs/>
          <w:i/>
          <w:szCs w:val="21"/>
          <w:u w:val="single"/>
        </w:rPr>
        <w:t>等几个子系统，每部分应具备以下功能。</w:t>
      </w:r>
    </w:p>
    <w:p w:rsidR="00E956DB" w:rsidRPr="00E956DB" w:rsidRDefault="00E956DB" w:rsidP="00E956DB">
      <w:pPr>
        <w:adjustRightInd w:val="0"/>
        <w:snapToGrid w:val="0"/>
        <w:spacing w:line="480" w:lineRule="exact"/>
        <w:ind w:left="902" w:hanging="902"/>
        <w:rPr>
          <w:rFonts w:ascii="仿宋_GB2312" w:eastAsia="仿宋_GB2312" w:hAnsi="宋体"/>
          <w:bCs/>
          <w:i/>
          <w:szCs w:val="21"/>
          <w:u w:val="single"/>
        </w:rPr>
      </w:pPr>
      <w:r>
        <w:rPr>
          <w:rFonts w:ascii="仿宋_GB2312" w:eastAsia="仿宋_GB2312" w:hAnsi="宋体" w:hint="eastAsia"/>
          <w:bCs/>
          <w:i/>
          <w:szCs w:val="21"/>
          <w:u w:val="single"/>
        </w:rPr>
        <w:lastRenderedPageBreak/>
        <w:t>2</w:t>
      </w:r>
      <w:r w:rsidRPr="00E956DB">
        <w:rPr>
          <w:rFonts w:ascii="仿宋_GB2312" w:eastAsia="仿宋_GB2312" w:hAnsi="宋体" w:hint="eastAsia"/>
          <w:bCs/>
          <w:i/>
          <w:szCs w:val="21"/>
          <w:u w:val="single"/>
        </w:rPr>
        <w:t>.1.1查询显示功能</w:t>
      </w:r>
    </w:p>
    <w:p w:rsidR="00E956DB" w:rsidRPr="00E956DB" w:rsidRDefault="00E956DB" w:rsidP="00E956DB">
      <w:pPr>
        <w:adjustRightInd w:val="0"/>
        <w:snapToGrid w:val="0"/>
        <w:spacing w:line="480" w:lineRule="exact"/>
        <w:ind w:firstLineChars="200" w:firstLine="420"/>
        <w:rPr>
          <w:rFonts w:ascii="仿宋_GB2312" w:eastAsia="仿宋_GB2312" w:hAnsi="宋体"/>
          <w:bCs/>
          <w:i/>
          <w:szCs w:val="21"/>
          <w:u w:val="single"/>
        </w:rPr>
      </w:pPr>
      <w:r w:rsidRPr="00E956DB">
        <w:rPr>
          <w:rFonts w:ascii="仿宋_GB2312" w:eastAsia="仿宋_GB2312" w:hAnsi="宋体" w:hint="eastAsia"/>
          <w:bCs/>
          <w:i/>
          <w:szCs w:val="21"/>
          <w:u w:val="single"/>
        </w:rPr>
        <w:t>系统应具备瞬时量、累积量、压力和历史数据以及远程仪表参数查询显示功能，可以按用户、时间段、能源种类等信息进行查询，并可以实现单点、组合和全部数据查询功能。包括从其他系统调取查看实时数据画面等。</w:t>
      </w:r>
    </w:p>
    <w:p w:rsidR="00E956DB" w:rsidRPr="00E956DB" w:rsidRDefault="00E956DB" w:rsidP="00E956DB">
      <w:pPr>
        <w:adjustRightInd w:val="0"/>
        <w:snapToGrid w:val="0"/>
        <w:spacing w:line="480" w:lineRule="exact"/>
        <w:ind w:left="902" w:hanging="902"/>
        <w:rPr>
          <w:rFonts w:ascii="仿宋_GB2312" w:eastAsia="仿宋_GB2312" w:hAnsi="宋体"/>
          <w:bCs/>
          <w:i/>
          <w:szCs w:val="21"/>
          <w:u w:val="single"/>
        </w:rPr>
      </w:pPr>
      <w:r>
        <w:rPr>
          <w:rFonts w:ascii="仿宋_GB2312" w:eastAsia="仿宋_GB2312" w:hAnsi="宋体" w:hint="eastAsia"/>
          <w:bCs/>
          <w:i/>
          <w:szCs w:val="21"/>
          <w:u w:val="single"/>
        </w:rPr>
        <w:t>2</w:t>
      </w:r>
      <w:r w:rsidRPr="00E956DB">
        <w:rPr>
          <w:rFonts w:ascii="仿宋_GB2312" w:eastAsia="仿宋_GB2312" w:hAnsi="宋体" w:hint="eastAsia"/>
          <w:bCs/>
          <w:i/>
          <w:szCs w:val="21"/>
          <w:u w:val="single"/>
        </w:rPr>
        <w:t>.1.2修改功能</w:t>
      </w:r>
    </w:p>
    <w:p w:rsidR="00E956DB" w:rsidRPr="00E956DB" w:rsidRDefault="00E956DB" w:rsidP="00E956DB">
      <w:pPr>
        <w:adjustRightInd w:val="0"/>
        <w:snapToGrid w:val="0"/>
        <w:spacing w:line="480" w:lineRule="exact"/>
        <w:ind w:leftChars="200" w:left="903" w:hangingChars="229" w:hanging="483"/>
        <w:rPr>
          <w:rFonts w:ascii="仿宋_GB2312" w:eastAsia="仿宋_GB2312" w:hAnsi="宋体"/>
          <w:bCs/>
          <w:i/>
          <w:szCs w:val="21"/>
          <w:u w:val="single"/>
        </w:rPr>
      </w:pPr>
      <w:r w:rsidRPr="00E956DB">
        <w:rPr>
          <w:rFonts w:ascii="仿宋_GB2312" w:eastAsia="仿宋_GB2312" w:hAnsi="宋体" w:hint="eastAsia"/>
          <w:b/>
          <w:i/>
          <w:szCs w:val="21"/>
          <w:u w:val="single"/>
        </w:rPr>
        <w:t>系统应具备远程仪表参数设定修改功能</w:t>
      </w:r>
      <w:r w:rsidRPr="00E956DB">
        <w:rPr>
          <w:rFonts w:ascii="仿宋_GB2312" w:eastAsia="仿宋_GB2312" w:hAnsi="宋体" w:hint="eastAsia"/>
          <w:bCs/>
          <w:i/>
          <w:szCs w:val="21"/>
          <w:u w:val="single"/>
        </w:rPr>
        <w:t>。</w:t>
      </w:r>
    </w:p>
    <w:p w:rsidR="00E956DB" w:rsidRPr="00E956DB" w:rsidRDefault="00E956DB" w:rsidP="00E956DB">
      <w:pPr>
        <w:adjustRightInd w:val="0"/>
        <w:snapToGrid w:val="0"/>
        <w:spacing w:line="480" w:lineRule="exact"/>
        <w:ind w:left="902" w:hanging="902"/>
        <w:rPr>
          <w:rFonts w:ascii="仿宋_GB2312" w:eastAsia="仿宋_GB2312" w:hAnsi="宋体"/>
          <w:bCs/>
          <w:i/>
          <w:szCs w:val="21"/>
          <w:u w:val="single"/>
        </w:rPr>
      </w:pPr>
      <w:r>
        <w:rPr>
          <w:rFonts w:ascii="仿宋_GB2312" w:eastAsia="仿宋_GB2312" w:hAnsi="宋体" w:hint="eastAsia"/>
          <w:bCs/>
          <w:i/>
          <w:szCs w:val="21"/>
          <w:u w:val="single"/>
        </w:rPr>
        <w:t>2</w:t>
      </w:r>
      <w:r w:rsidRPr="00E956DB">
        <w:rPr>
          <w:rFonts w:ascii="仿宋_GB2312" w:eastAsia="仿宋_GB2312" w:hAnsi="宋体" w:hint="eastAsia"/>
          <w:bCs/>
          <w:i/>
          <w:szCs w:val="21"/>
          <w:u w:val="single"/>
        </w:rPr>
        <w:t>.1.3图形功能</w:t>
      </w:r>
    </w:p>
    <w:p w:rsidR="00E956DB" w:rsidRPr="00E956DB" w:rsidRDefault="00E956DB" w:rsidP="00E956DB">
      <w:pPr>
        <w:adjustRightInd w:val="0"/>
        <w:snapToGrid w:val="0"/>
        <w:spacing w:line="480" w:lineRule="exact"/>
        <w:ind w:firstLineChars="200" w:firstLine="420"/>
        <w:rPr>
          <w:rFonts w:ascii="仿宋_GB2312" w:eastAsia="仿宋_GB2312" w:hAnsi="宋体"/>
          <w:bCs/>
          <w:i/>
          <w:szCs w:val="21"/>
          <w:u w:val="single"/>
        </w:rPr>
      </w:pPr>
      <w:r w:rsidRPr="00E956DB">
        <w:rPr>
          <w:rFonts w:ascii="仿宋_GB2312" w:eastAsia="仿宋_GB2312" w:hAnsi="宋体" w:hint="eastAsia"/>
          <w:bCs/>
          <w:i/>
          <w:szCs w:val="21"/>
          <w:u w:val="single"/>
        </w:rPr>
        <w:t>系统应具备各能源介质工艺流程的</w:t>
      </w:r>
      <w:r w:rsidRPr="00E956DB">
        <w:rPr>
          <w:rFonts w:ascii="仿宋_GB2312" w:eastAsia="仿宋_GB2312" w:hAnsi="宋体" w:hint="eastAsia"/>
          <w:b/>
          <w:i/>
          <w:color w:val="FF0000"/>
          <w:szCs w:val="21"/>
          <w:u w:val="single"/>
        </w:rPr>
        <w:t>图形组态功能</w:t>
      </w:r>
      <w:r w:rsidRPr="00E956DB">
        <w:rPr>
          <w:rFonts w:ascii="仿宋_GB2312" w:eastAsia="仿宋_GB2312" w:hAnsi="宋体" w:hint="eastAsia"/>
          <w:bCs/>
          <w:i/>
          <w:szCs w:val="21"/>
          <w:u w:val="single"/>
        </w:rPr>
        <w:t>，并可以查询查看各个测点瞬时流量、累积流量、压力等参数的实时和</w:t>
      </w:r>
      <w:r w:rsidRPr="00E956DB">
        <w:rPr>
          <w:rFonts w:ascii="仿宋_GB2312" w:eastAsia="仿宋_GB2312" w:hAnsi="宋体" w:hint="eastAsia"/>
          <w:b/>
          <w:i/>
          <w:szCs w:val="21"/>
          <w:u w:val="single"/>
        </w:rPr>
        <w:t>历史波形图</w:t>
      </w:r>
      <w:r w:rsidRPr="00E956DB">
        <w:rPr>
          <w:rFonts w:ascii="仿宋_GB2312" w:eastAsia="仿宋_GB2312" w:hAnsi="宋体" w:hint="eastAsia"/>
          <w:bCs/>
          <w:i/>
          <w:szCs w:val="21"/>
          <w:u w:val="single"/>
        </w:rPr>
        <w:t>、</w:t>
      </w:r>
      <w:r w:rsidRPr="00E956DB">
        <w:rPr>
          <w:rFonts w:ascii="仿宋_GB2312" w:eastAsia="仿宋_GB2312" w:hAnsi="宋体" w:hint="eastAsia"/>
          <w:b/>
          <w:i/>
          <w:szCs w:val="21"/>
          <w:u w:val="single"/>
        </w:rPr>
        <w:t>柱状图</w:t>
      </w:r>
      <w:r w:rsidRPr="00E956DB">
        <w:rPr>
          <w:rFonts w:ascii="仿宋_GB2312" w:eastAsia="仿宋_GB2312" w:hAnsi="宋体" w:hint="eastAsia"/>
          <w:bCs/>
          <w:i/>
          <w:szCs w:val="21"/>
          <w:u w:val="single"/>
        </w:rPr>
        <w:t>等，系统图展示、</w:t>
      </w:r>
      <w:r w:rsidRPr="00E956DB">
        <w:rPr>
          <w:rFonts w:ascii="仿宋_GB2312" w:eastAsia="仿宋_GB2312" w:hAnsi="宋体"/>
          <w:b/>
          <w:i/>
          <w:szCs w:val="21"/>
          <w:u w:val="single"/>
        </w:rPr>
        <w:t>能源的管线图</w:t>
      </w:r>
      <w:r w:rsidRPr="00E956DB">
        <w:rPr>
          <w:rFonts w:ascii="仿宋_GB2312" w:eastAsia="仿宋_GB2312" w:hAnsi="宋体"/>
          <w:bCs/>
          <w:i/>
          <w:szCs w:val="21"/>
          <w:u w:val="single"/>
        </w:rPr>
        <w:t>、趋势曲线图、</w:t>
      </w:r>
      <w:r w:rsidRPr="00E956DB">
        <w:rPr>
          <w:rFonts w:ascii="仿宋_GB2312" w:eastAsia="仿宋_GB2312" w:hAnsi="宋体" w:hint="eastAsia"/>
          <w:b/>
          <w:i/>
          <w:szCs w:val="21"/>
          <w:u w:val="single"/>
        </w:rPr>
        <w:t>耗能量流向图</w:t>
      </w:r>
      <w:r w:rsidRPr="00E956DB">
        <w:rPr>
          <w:rFonts w:ascii="仿宋_GB2312" w:eastAsia="仿宋_GB2312" w:hAnsi="宋体" w:hint="eastAsia"/>
          <w:bCs/>
          <w:i/>
          <w:szCs w:val="21"/>
          <w:u w:val="single"/>
        </w:rPr>
        <w:t>等。</w:t>
      </w:r>
    </w:p>
    <w:p w:rsidR="00E956DB" w:rsidRPr="00E956DB" w:rsidRDefault="00E956DB" w:rsidP="00E956DB">
      <w:pPr>
        <w:adjustRightInd w:val="0"/>
        <w:snapToGrid w:val="0"/>
        <w:spacing w:line="480" w:lineRule="exact"/>
        <w:ind w:left="902" w:hanging="902"/>
        <w:rPr>
          <w:rFonts w:ascii="仿宋_GB2312" w:eastAsia="仿宋_GB2312" w:hAnsi="宋体"/>
          <w:bCs/>
          <w:i/>
          <w:szCs w:val="21"/>
          <w:u w:val="single"/>
        </w:rPr>
      </w:pPr>
      <w:r>
        <w:rPr>
          <w:rFonts w:ascii="仿宋_GB2312" w:eastAsia="仿宋_GB2312" w:hAnsi="宋体" w:hint="eastAsia"/>
          <w:bCs/>
          <w:i/>
          <w:szCs w:val="21"/>
          <w:u w:val="single"/>
        </w:rPr>
        <w:t>2</w:t>
      </w:r>
      <w:r w:rsidRPr="00E956DB">
        <w:rPr>
          <w:rFonts w:ascii="仿宋_GB2312" w:eastAsia="仿宋_GB2312" w:hAnsi="宋体" w:hint="eastAsia"/>
          <w:bCs/>
          <w:i/>
          <w:szCs w:val="21"/>
          <w:u w:val="single"/>
        </w:rPr>
        <w:t>.1.4负荷预警功能</w:t>
      </w:r>
    </w:p>
    <w:p w:rsidR="00E956DB" w:rsidRPr="00E956DB" w:rsidRDefault="00E956DB" w:rsidP="00E956DB">
      <w:pPr>
        <w:adjustRightInd w:val="0"/>
        <w:snapToGrid w:val="0"/>
        <w:spacing w:line="480" w:lineRule="exact"/>
        <w:ind w:firstLineChars="200" w:firstLine="420"/>
        <w:rPr>
          <w:rFonts w:ascii="仿宋_GB2312" w:eastAsia="仿宋_GB2312" w:hAnsi="宋体"/>
          <w:bCs/>
          <w:i/>
          <w:szCs w:val="21"/>
          <w:u w:val="single"/>
        </w:rPr>
      </w:pPr>
      <w:r w:rsidRPr="00E956DB">
        <w:rPr>
          <w:rFonts w:ascii="仿宋_GB2312" w:eastAsia="仿宋_GB2312" w:hAnsi="宋体" w:hint="eastAsia"/>
          <w:bCs/>
          <w:i/>
          <w:szCs w:val="21"/>
          <w:u w:val="single"/>
        </w:rPr>
        <w:t>当能源介质质量、用量等出现异常情况时，</w:t>
      </w:r>
      <w:r w:rsidRPr="00E956DB">
        <w:rPr>
          <w:rFonts w:ascii="仿宋_GB2312" w:eastAsia="仿宋_GB2312" w:hAnsi="宋体" w:hint="eastAsia"/>
          <w:b/>
          <w:i/>
          <w:color w:val="FF0000"/>
          <w:szCs w:val="21"/>
          <w:u w:val="single"/>
        </w:rPr>
        <w:t>系统立即提醒（声音或画面）</w:t>
      </w:r>
      <w:r w:rsidRPr="00E956DB">
        <w:rPr>
          <w:rFonts w:ascii="仿宋_GB2312" w:eastAsia="仿宋_GB2312" w:hAnsi="宋体" w:hint="eastAsia"/>
          <w:bCs/>
          <w:i/>
          <w:szCs w:val="21"/>
          <w:u w:val="single"/>
        </w:rPr>
        <w:t>，</w:t>
      </w:r>
      <w:r w:rsidRPr="00E956DB">
        <w:rPr>
          <w:rFonts w:ascii="仿宋_GB2312" w:eastAsia="仿宋_GB2312" w:hAnsi="宋体"/>
          <w:bCs/>
          <w:i/>
          <w:szCs w:val="21"/>
          <w:u w:val="single"/>
        </w:rPr>
        <w:t>并且通过画面</w:t>
      </w:r>
      <w:r w:rsidRPr="00E956DB">
        <w:rPr>
          <w:rFonts w:ascii="仿宋_GB2312" w:eastAsia="仿宋_GB2312" w:hAnsi="宋体"/>
          <w:b/>
          <w:i/>
          <w:color w:val="FF0000"/>
          <w:szCs w:val="21"/>
          <w:u w:val="single"/>
        </w:rPr>
        <w:t>直观地显示该能源的流向</w:t>
      </w:r>
      <w:r w:rsidRPr="00E956DB">
        <w:rPr>
          <w:rFonts w:ascii="仿宋_GB2312" w:eastAsia="仿宋_GB2312" w:hAnsi="宋体"/>
          <w:bCs/>
          <w:i/>
          <w:szCs w:val="21"/>
          <w:u w:val="single"/>
        </w:rPr>
        <w:t>，</w:t>
      </w:r>
      <w:r w:rsidRPr="00E956DB">
        <w:rPr>
          <w:rFonts w:ascii="仿宋_GB2312" w:eastAsia="仿宋_GB2312" w:hAnsi="宋体" w:hint="eastAsia"/>
          <w:bCs/>
          <w:i/>
          <w:szCs w:val="21"/>
          <w:u w:val="single"/>
        </w:rPr>
        <w:t>通过</w:t>
      </w:r>
      <w:r w:rsidRPr="00E956DB">
        <w:rPr>
          <w:rFonts w:ascii="仿宋_GB2312" w:eastAsia="仿宋_GB2312" w:hAnsi="宋体" w:hint="eastAsia"/>
          <w:b/>
          <w:i/>
          <w:color w:val="FF0000"/>
          <w:szCs w:val="21"/>
          <w:u w:val="single"/>
        </w:rPr>
        <w:t>短信</w:t>
      </w:r>
      <w:r w:rsidRPr="00E956DB">
        <w:rPr>
          <w:rFonts w:ascii="仿宋_GB2312" w:eastAsia="仿宋_GB2312" w:hAnsi="宋体" w:hint="eastAsia"/>
          <w:bCs/>
          <w:i/>
          <w:szCs w:val="21"/>
          <w:u w:val="single"/>
        </w:rPr>
        <w:t>等方式通知相关管理及维修人员，</w:t>
      </w:r>
      <w:r w:rsidRPr="00E956DB">
        <w:rPr>
          <w:rFonts w:ascii="仿宋_GB2312" w:eastAsia="仿宋_GB2312" w:hint="eastAsia"/>
          <w:i/>
          <w:kern w:val="52"/>
          <w:szCs w:val="21"/>
          <w:u w:val="single"/>
        </w:rPr>
        <w:t>检查是否有漏点等问题，</w:t>
      </w:r>
      <w:r w:rsidRPr="00E956DB">
        <w:rPr>
          <w:rFonts w:ascii="仿宋_GB2312" w:eastAsia="仿宋_GB2312" w:hAnsi="宋体" w:hint="eastAsia"/>
          <w:bCs/>
          <w:i/>
          <w:szCs w:val="21"/>
          <w:u w:val="single"/>
        </w:rPr>
        <w:t>立即做出反应处理。</w:t>
      </w:r>
    </w:p>
    <w:p w:rsidR="00E956DB" w:rsidRPr="00E956DB" w:rsidRDefault="00E956DB" w:rsidP="00E956DB">
      <w:pPr>
        <w:adjustRightInd w:val="0"/>
        <w:snapToGrid w:val="0"/>
        <w:spacing w:line="480" w:lineRule="exact"/>
        <w:rPr>
          <w:rFonts w:ascii="仿宋_GB2312" w:eastAsia="仿宋_GB2312" w:hAnsi="宋体"/>
          <w:bCs/>
          <w:i/>
          <w:szCs w:val="21"/>
          <w:u w:val="single"/>
        </w:rPr>
      </w:pPr>
      <w:r>
        <w:rPr>
          <w:rFonts w:ascii="仿宋_GB2312" w:eastAsia="仿宋_GB2312" w:hAnsi="宋体" w:hint="eastAsia"/>
          <w:bCs/>
          <w:i/>
          <w:szCs w:val="21"/>
          <w:u w:val="single"/>
        </w:rPr>
        <w:t>2</w:t>
      </w:r>
      <w:r w:rsidRPr="00E956DB">
        <w:rPr>
          <w:rFonts w:ascii="仿宋_GB2312" w:eastAsia="仿宋_GB2312" w:hAnsi="宋体" w:hint="eastAsia"/>
          <w:bCs/>
          <w:i/>
          <w:szCs w:val="21"/>
          <w:u w:val="single"/>
        </w:rPr>
        <w:t>.1.5监测功能</w:t>
      </w:r>
    </w:p>
    <w:p w:rsidR="00E956DB" w:rsidRDefault="00E956DB" w:rsidP="00E956DB">
      <w:pPr>
        <w:adjustRightInd w:val="0"/>
        <w:snapToGrid w:val="0"/>
        <w:spacing w:line="480" w:lineRule="exact"/>
        <w:ind w:firstLineChars="200" w:firstLine="420"/>
        <w:rPr>
          <w:rFonts w:ascii="仿宋_GB2312" w:eastAsia="仿宋_GB2312" w:hAnsi="宋体"/>
          <w:bCs/>
          <w:i/>
          <w:szCs w:val="21"/>
          <w:u w:val="single"/>
        </w:rPr>
      </w:pPr>
      <w:r w:rsidRPr="00E956DB">
        <w:rPr>
          <w:rFonts w:ascii="仿宋_GB2312" w:eastAsia="仿宋_GB2312" w:hAnsi="宋体" w:hint="eastAsia"/>
          <w:bCs/>
          <w:i/>
          <w:szCs w:val="21"/>
          <w:u w:val="single"/>
        </w:rPr>
        <w:t>对换热站等PLC系统的状态参数和运行情况进行远程监测。</w:t>
      </w:r>
    </w:p>
    <w:p w:rsidR="0076672B" w:rsidRDefault="0076672B" w:rsidP="0076672B">
      <w:pPr>
        <w:adjustRightInd w:val="0"/>
        <w:snapToGrid w:val="0"/>
        <w:spacing w:line="480" w:lineRule="exact"/>
        <w:ind w:firstLineChars="200" w:firstLine="560"/>
        <w:rPr>
          <w:sz w:val="28"/>
          <w:szCs w:val="28"/>
        </w:rPr>
      </w:pPr>
      <w:r w:rsidRPr="0076672B">
        <w:rPr>
          <w:rFonts w:hint="eastAsia"/>
          <w:sz w:val="28"/>
          <w:szCs w:val="28"/>
        </w:rPr>
        <w:t>功能设计</w:t>
      </w:r>
    </w:p>
    <w:p w:rsidR="0076672B" w:rsidRDefault="007C167A" w:rsidP="0076672B">
      <w:pPr>
        <w:adjustRightInd w:val="0"/>
        <w:snapToGrid w:val="0"/>
        <w:spacing w:line="480" w:lineRule="exact"/>
        <w:ind w:firstLineChars="200" w:firstLine="560"/>
        <w:rPr>
          <w:sz w:val="28"/>
          <w:szCs w:val="28"/>
        </w:rPr>
      </w:pPr>
      <w:r>
        <w:rPr>
          <w:rFonts w:hint="eastAsia"/>
          <w:sz w:val="28"/>
          <w:szCs w:val="28"/>
        </w:rPr>
        <w:t>0.</w:t>
      </w:r>
      <w:r w:rsidRPr="007C167A">
        <w:rPr>
          <w:rFonts w:hint="eastAsia"/>
        </w:rPr>
        <w:t xml:space="preserve"> </w:t>
      </w:r>
      <w:r w:rsidRPr="007C167A">
        <w:rPr>
          <w:rFonts w:hint="eastAsia"/>
          <w:sz w:val="28"/>
          <w:szCs w:val="28"/>
        </w:rPr>
        <w:t>提供整个厂区的二维平面显示，并标注能源计量点，动态实时显示瞬时流量、累积流量和压力值等参数，并辅助数据变化曲线、事故警报提示、局部放大显示、事故原因分析等实用功能。</w:t>
      </w:r>
      <w:proofErr w:type="spellStart"/>
      <w:r w:rsidRPr="007C167A">
        <w:rPr>
          <w:rFonts w:hint="eastAsia"/>
          <w:sz w:val="28"/>
          <w:szCs w:val="28"/>
        </w:rPr>
        <w:t>WebGIS</w:t>
      </w:r>
      <w:proofErr w:type="spellEnd"/>
      <w:r w:rsidRPr="007C167A">
        <w:rPr>
          <w:rFonts w:hint="eastAsia"/>
          <w:sz w:val="28"/>
          <w:szCs w:val="28"/>
        </w:rPr>
        <w:t>以厂区</w:t>
      </w:r>
      <w:r w:rsidRPr="007C167A">
        <w:rPr>
          <w:rFonts w:hint="eastAsia"/>
          <w:sz w:val="28"/>
          <w:szCs w:val="28"/>
        </w:rPr>
        <w:t>CAD</w:t>
      </w:r>
      <w:r w:rsidRPr="007C167A">
        <w:rPr>
          <w:rFonts w:hint="eastAsia"/>
          <w:sz w:val="28"/>
          <w:szCs w:val="28"/>
        </w:rPr>
        <w:t>图纸为蓝图，进行地图绘制。</w:t>
      </w:r>
    </w:p>
    <w:p w:rsidR="007C167A" w:rsidRDefault="007C167A" w:rsidP="0076672B">
      <w:pPr>
        <w:adjustRightInd w:val="0"/>
        <w:snapToGrid w:val="0"/>
        <w:spacing w:line="480" w:lineRule="exact"/>
        <w:ind w:firstLineChars="200" w:firstLine="560"/>
        <w:rPr>
          <w:sz w:val="28"/>
          <w:szCs w:val="28"/>
        </w:rPr>
      </w:pPr>
      <w:r>
        <w:rPr>
          <w:rFonts w:hint="eastAsia"/>
          <w:sz w:val="28"/>
          <w:szCs w:val="28"/>
        </w:rPr>
        <w:t>1.</w:t>
      </w:r>
      <w:r w:rsidR="004871A6" w:rsidRPr="004871A6">
        <w:rPr>
          <w:rFonts w:hint="eastAsia"/>
        </w:rPr>
        <w:t xml:space="preserve"> </w:t>
      </w:r>
      <w:r w:rsidR="004871A6" w:rsidRPr="004871A6">
        <w:rPr>
          <w:rFonts w:hint="eastAsia"/>
          <w:sz w:val="28"/>
          <w:szCs w:val="28"/>
        </w:rPr>
        <w:t>数据查询功能</w:t>
      </w:r>
      <w:r w:rsidR="004871A6">
        <w:rPr>
          <w:rFonts w:hint="eastAsia"/>
          <w:sz w:val="28"/>
          <w:szCs w:val="28"/>
        </w:rPr>
        <w:t>：</w:t>
      </w:r>
      <w:r w:rsidR="004871A6" w:rsidRPr="004871A6">
        <w:rPr>
          <w:rFonts w:hint="eastAsia"/>
          <w:sz w:val="28"/>
          <w:szCs w:val="28"/>
        </w:rPr>
        <w:tab/>
      </w:r>
      <w:r w:rsidR="004871A6" w:rsidRPr="004871A6">
        <w:rPr>
          <w:rFonts w:hint="eastAsia"/>
          <w:sz w:val="28"/>
          <w:szCs w:val="28"/>
        </w:rPr>
        <w:t>能够按厂房、按能源种类、按每个计量点及各种组合方式、按时间段进行数据查询，实时显示瞬时流量、累积流量</w:t>
      </w:r>
      <w:r w:rsidR="004871A6" w:rsidRPr="004871A6">
        <w:rPr>
          <w:rFonts w:hint="eastAsia"/>
          <w:color w:val="FF0000"/>
          <w:sz w:val="28"/>
          <w:szCs w:val="28"/>
        </w:rPr>
        <w:t>（</w:t>
      </w:r>
      <w:r w:rsidR="006D7549">
        <w:rPr>
          <w:rFonts w:hint="eastAsia"/>
          <w:color w:val="FF0000"/>
          <w:sz w:val="28"/>
          <w:szCs w:val="28"/>
        </w:rPr>
        <w:t>根据当时情况</w:t>
      </w:r>
      <w:r w:rsidR="004871A6" w:rsidRPr="004871A6">
        <w:rPr>
          <w:rFonts w:hint="eastAsia"/>
          <w:color w:val="FF0000"/>
          <w:sz w:val="28"/>
          <w:szCs w:val="28"/>
        </w:rPr>
        <w:t>需要进一步调研）</w:t>
      </w:r>
      <w:r w:rsidR="004871A6" w:rsidRPr="004871A6">
        <w:rPr>
          <w:rFonts w:hint="eastAsia"/>
          <w:sz w:val="28"/>
          <w:szCs w:val="28"/>
        </w:rPr>
        <w:t>、压力、远程仪器仪表参数等。</w:t>
      </w:r>
    </w:p>
    <w:p w:rsidR="004871A6" w:rsidRDefault="004871A6" w:rsidP="0076672B">
      <w:pPr>
        <w:adjustRightInd w:val="0"/>
        <w:snapToGrid w:val="0"/>
        <w:spacing w:line="480" w:lineRule="exact"/>
        <w:ind w:firstLineChars="200" w:firstLine="560"/>
        <w:rPr>
          <w:sz w:val="28"/>
          <w:szCs w:val="28"/>
        </w:rPr>
      </w:pPr>
      <w:r>
        <w:rPr>
          <w:rFonts w:hint="eastAsia"/>
          <w:sz w:val="28"/>
          <w:szCs w:val="28"/>
        </w:rPr>
        <w:t>2.</w:t>
      </w:r>
      <w:r w:rsidRPr="004871A6">
        <w:rPr>
          <w:rFonts w:hint="eastAsia"/>
        </w:rPr>
        <w:t xml:space="preserve"> </w:t>
      </w:r>
      <w:r w:rsidRPr="004871A6">
        <w:rPr>
          <w:rFonts w:hint="eastAsia"/>
          <w:sz w:val="28"/>
          <w:szCs w:val="28"/>
        </w:rPr>
        <w:t>数据多样性呈现</w:t>
      </w:r>
      <w:r>
        <w:rPr>
          <w:rFonts w:hint="eastAsia"/>
          <w:sz w:val="28"/>
          <w:szCs w:val="28"/>
        </w:rPr>
        <w:t>：</w:t>
      </w:r>
      <w:r w:rsidRPr="004871A6">
        <w:rPr>
          <w:rFonts w:hint="eastAsia"/>
          <w:sz w:val="28"/>
          <w:szCs w:val="28"/>
        </w:rPr>
        <w:t>数据多样性呈现，包括数据趋势呈现，历史数据变化等功能。数据趋势分为实时趋势和历史趋势两部分。实时趋势，显示瞬间的能量值的趋势图，同步实时数据库采集到的最新数据；历史趋势，能在指定的时间范围内显示历史能量值，并能根据游标的拖动定位到某一时刻，显示当前时刻的能量值，同时可以向前或向后</w:t>
      </w:r>
      <w:r w:rsidRPr="004871A6">
        <w:rPr>
          <w:rFonts w:hint="eastAsia"/>
          <w:sz w:val="28"/>
          <w:szCs w:val="28"/>
        </w:rPr>
        <w:lastRenderedPageBreak/>
        <w:t>追忆固定的时间，进行呈现。</w:t>
      </w:r>
    </w:p>
    <w:p w:rsidR="004871A6" w:rsidRDefault="004871A6" w:rsidP="0076672B">
      <w:pPr>
        <w:adjustRightInd w:val="0"/>
        <w:snapToGrid w:val="0"/>
        <w:spacing w:line="480" w:lineRule="exact"/>
        <w:ind w:firstLineChars="200" w:firstLine="560"/>
        <w:rPr>
          <w:color w:val="FF0000"/>
          <w:sz w:val="28"/>
          <w:szCs w:val="28"/>
        </w:rPr>
      </w:pPr>
      <w:r>
        <w:rPr>
          <w:rFonts w:hint="eastAsia"/>
          <w:sz w:val="28"/>
          <w:szCs w:val="28"/>
        </w:rPr>
        <w:t>3.</w:t>
      </w:r>
      <w:r w:rsidRPr="004871A6">
        <w:rPr>
          <w:rFonts w:hint="eastAsia"/>
        </w:rPr>
        <w:t xml:space="preserve"> </w:t>
      </w:r>
      <w:r w:rsidRPr="004871A6">
        <w:rPr>
          <w:rFonts w:hint="eastAsia"/>
          <w:sz w:val="28"/>
          <w:szCs w:val="28"/>
        </w:rPr>
        <w:t>远程仪表管理功能</w:t>
      </w:r>
      <w:r>
        <w:rPr>
          <w:rFonts w:hint="eastAsia"/>
          <w:sz w:val="28"/>
          <w:szCs w:val="28"/>
        </w:rPr>
        <w:t>：</w:t>
      </w:r>
      <w:r w:rsidRPr="004871A6">
        <w:rPr>
          <w:rFonts w:hint="eastAsia"/>
          <w:sz w:val="28"/>
          <w:szCs w:val="28"/>
        </w:rPr>
        <w:t>能够对远程仪表信息进行录入，包括地点、安置时间、检测能源种类、设备类型、设备编号，设置报警点（警报上限、警报下限）等基本信息。同时能用</w:t>
      </w:r>
      <w:r w:rsidRPr="004871A6">
        <w:rPr>
          <w:rFonts w:hint="eastAsia"/>
          <w:sz w:val="28"/>
          <w:szCs w:val="28"/>
        </w:rPr>
        <w:t>Web</w:t>
      </w:r>
      <w:r w:rsidRPr="004871A6">
        <w:rPr>
          <w:rFonts w:hint="eastAsia"/>
          <w:sz w:val="28"/>
          <w:szCs w:val="28"/>
        </w:rPr>
        <w:t>浏览器方式，</w:t>
      </w:r>
      <w:proofErr w:type="gramStart"/>
      <w:r w:rsidRPr="004871A6">
        <w:rPr>
          <w:rFonts w:hint="eastAsia"/>
          <w:sz w:val="28"/>
          <w:szCs w:val="28"/>
        </w:rPr>
        <w:t>远程对</w:t>
      </w:r>
      <w:proofErr w:type="gramEnd"/>
      <w:r w:rsidRPr="004871A6">
        <w:rPr>
          <w:rFonts w:hint="eastAsia"/>
          <w:sz w:val="28"/>
          <w:szCs w:val="28"/>
        </w:rPr>
        <w:t>每个仪器仪表进行参数设定。</w:t>
      </w:r>
      <w:r w:rsidRPr="004871A6">
        <w:rPr>
          <w:rFonts w:hint="eastAsia"/>
          <w:color w:val="FF0000"/>
          <w:sz w:val="28"/>
          <w:szCs w:val="28"/>
        </w:rPr>
        <w:t>（远程仪表是否能够进行管理还需要结合网络拓扑方式、</w:t>
      </w:r>
      <w:r w:rsidRPr="004871A6">
        <w:rPr>
          <w:rFonts w:hint="eastAsia"/>
          <w:color w:val="FF0000"/>
          <w:sz w:val="28"/>
          <w:szCs w:val="28"/>
        </w:rPr>
        <w:t>Modbus</w:t>
      </w:r>
      <w:r w:rsidRPr="004871A6">
        <w:rPr>
          <w:rFonts w:hint="eastAsia"/>
          <w:color w:val="FF0000"/>
          <w:sz w:val="28"/>
          <w:szCs w:val="28"/>
        </w:rPr>
        <w:t>与</w:t>
      </w:r>
      <w:r w:rsidRPr="004871A6">
        <w:rPr>
          <w:rFonts w:hint="eastAsia"/>
          <w:color w:val="FF0000"/>
          <w:sz w:val="28"/>
          <w:szCs w:val="28"/>
        </w:rPr>
        <w:t>TCP/IP</w:t>
      </w:r>
      <w:r w:rsidRPr="004871A6">
        <w:rPr>
          <w:rFonts w:hint="eastAsia"/>
          <w:color w:val="FF0000"/>
          <w:sz w:val="28"/>
          <w:szCs w:val="28"/>
        </w:rPr>
        <w:t>协议转换器的可编程性、仪表的可设置性，需要由硬件进行调研）</w:t>
      </w:r>
    </w:p>
    <w:p w:rsidR="00560D29" w:rsidRPr="00560D29" w:rsidRDefault="00283D4D" w:rsidP="00560D29">
      <w:pPr>
        <w:pStyle w:val="p16"/>
        <w:rPr>
          <w:rFonts w:ascii="Times New Roman" w:eastAsia="宋体" w:hAnsi="Times New Roman" w:cs="Times New Roman"/>
          <w:color w:val="auto"/>
          <w:kern w:val="2"/>
        </w:rPr>
      </w:pPr>
      <w:r w:rsidRPr="00560D29">
        <w:rPr>
          <w:rFonts w:ascii="Times New Roman" w:eastAsia="宋体" w:hAnsi="Times New Roman" w:cs="Times New Roman" w:hint="eastAsia"/>
          <w:color w:val="auto"/>
          <w:kern w:val="2"/>
        </w:rPr>
        <w:t>4.</w:t>
      </w:r>
      <w:r w:rsidR="00560D29" w:rsidRPr="00560D29">
        <w:rPr>
          <w:rFonts w:ascii="Times New Roman" w:eastAsia="宋体" w:hAnsi="Times New Roman" w:cs="Times New Roman" w:hint="eastAsia"/>
          <w:color w:val="auto"/>
          <w:kern w:val="2"/>
        </w:rPr>
        <w:t>短信报警管理：根据数据采集管理页面中的报警提示，自动关联指定厂房、指定人员的手机，通过</w:t>
      </w:r>
      <w:r w:rsidR="00560D29" w:rsidRPr="00560D29">
        <w:rPr>
          <w:rFonts w:ascii="Times New Roman" w:eastAsia="宋体" w:hAnsi="Times New Roman" w:cs="Times New Roman" w:hint="eastAsia"/>
          <w:color w:val="auto"/>
          <w:kern w:val="2"/>
        </w:rPr>
        <w:t>GPRS</w:t>
      </w:r>
      <w:r w:rsidR="00560D29" w:rsidRPr="00560D29">
        <w:rPr>
          <w:rFonts w:ascii="Times New Roman" w:eastAsia="宋体" w:hAnsi="Times New Roman" w:cs="Times New Roman" w:hint="eastAsia"/>
          <w:color w:val="auto"/>
          <w:kern w:val="2"/>
        </w:rPr>
        <w:t>技术进行短信报警，实现实时的报警提示，极大的缩短故障解决响应时间，增加整个厂房生产过程安全性。具备以下功能：责任人关联与信息输入、短信报警参数设置、历史查询与趋势图。</w:t>
      </w:r>
    </w:p>
    <w:p w:rsidR="004871A6" w:rsidRPr="00560D29" w:rsidRDefault="004871A6" w:rsidP="00560D29">
      <w:pPr>
        <w:adjustRightInd w:val="0"/>
        <w:snapToGrid w:val="0"/>
        <w:spacing w:line="480" w:lineRule="exact"/>
        <w:rPr>
          <w:sz w:val="28"/>
          <w:szCs w:val="28"/>
        </w:rPr>
      </w:pPr>
    </w:p>
    <w:p w:rsidR="00E956DB" w:rsidRPr="00E956DB" w:rsidRDefault="00E956DB" w:rsidP="00E956DB">
      <w:pPr>
        <w:adjustRightInd w:val="0"/>
        <w:snapToGrid w:val="0"/>
        <w:spacing w:line="480" w:lineRule="exact"/>
        <w:rPr>
          <w:rFonts w:ascii="仿宋_GB2312" w:eastAsia="仿宋_GB2312" w:hAnsi="宋体"/>
          <w:b/>
          <w:bCs/>
          <w:i/>
          <w:szCs w:val="21"/>
          <w:u w:val="single"/>
        </w:rPr>
      </w:pPr>
      <w:r>
        <w:rPr>
          <w:rFonts w:ascii="仿宋_GB2312" w:eastAsia="仿宋_GB2312" w:hAnsi="宋体" w:hint="eastAsia"/>
          <w:b/>
          <w:bCs/>
          <w:i/>
          <w:szCs w:val="21"/>
          <w:u w:val="single"/>
        </w:rPr>
        <w:t>2</w:t>
      </w:r>
      <w:r w:rsidRPr="00E956DB">
        <w:rPr>
          <w:rFonts w:ascii="仿宋_GB2312" w:eastAsia="仿宋_GB2312" w:hAnsi="宋体" w:hint="eastAsia"/>
          <w:b/>
          <w:bCs/>
          <w:i/>
          <w:szCs w:val="21"/>
          <w:u w:val="single"/>
        </w:rPr>
        <w:t>.2 能源管理功能</w:t>
      </w:r>
    </w:p>
    <w:p w:rsidR="00E956DB" w:rsidRPr="00E956DB" w:rsidRDefault="00E956DB" w:rsidP="00E956DB">
      <w:pPr>
        <w:adjustRightInd w:val="0"/>
        <w:snapToGrid w:val="0"/>
        <w:spacing w:line="480" w:lineRule="exact"/>
        <w:ind w:firstLineChars="200" w:firstLine="420"/>
        <w:rPr>
          <w:rFonts w:ascii="仿宋_GB2312" w:eastAsia="仿宋_GB2312" w:hAnsi="宋体"/>
          <w:bCs/>
          <w:i/>
          <w:szCs w:val="21"/>
          <w:u w:val="single"/>
        </w:rPr>
      </w:pPr>
      <w:r w:rsidRPr="00E956DB">
        <w:rPr>
          <w:rFonts w:ascii="仿宋_GB2312" w:eastAsia="仿宋_GB2312" w:hAnsi="宋体"/>
          <w:bCs/>
          <w:i/>
          <w:szCs w:val="21"/>
          <w:u w:val="single"/>
        </w:rPr>
        <w:t>将采集的数据进行归纳、分析和整理，结合生产计划和检修计划的数据，实现基础能源管理功能</w:t>
      </w:r>
      <w:r w:rsidRPr="00E956DB">
        <w:rPr>
          <w:rFonts w:ascii="仿宋_GB2312" w:eastAsia="仿宋_GB2312" w:hAnsi="宋体" w:hint="eastAsia"/>
          <w:bCs/>
          <w:i/>
          <w:szCs w:val="21"/>
          <w:u w:val="single"/>
        </w:rPr>
        <w:t>。还应包括</w:t>
      </w:r>
      <w:r w:rsidRPr="00E956DB">
        <w:rPr>
          <w:rFonts w:ascii="仿宋_GB2312" w:eastAsia="仿宋_GB2312" w:hAnsi="宋体" w:hint="eastAsia"/>
          <w:b/>
          <w:i/>
          <w:color w:val="FF0000"/>
          <w:szCs w:val="21"/>
          <w:u w:val="single"/>
        </w:rPr>
        <w:t>能源管理制度</w:t>
      </w:r>
      <w:r w:rsidRPr="00E956DB">
        <w:rPr>
          <w:rFonts w:ascii="仿宋_GB2312" w:eastAsia="仿宋_GB2312" w:hAnsi="宋体" w:hint="eastAsia"/>
          <w:bCs/>
          <w:i/>
          <w:szCs w:val="21"/>
          <w:u w:val="single"/>
        </w:rPr>
        <w:t>及</w:t>
      </w:r>
      <w:r w:rsidRPr="00E956DB">
        <w:rPr>
          <w:rFonts w:ascii="仿宋_GB2312" w:eastAsia="仿宋_GB2312" w:hAnsi="宋体" w:hint="eastAsia"/>
          <w:b/>
          <w:i/>
          <w:color w:val="FF0000"/>
          <w:szCs w:val="21"/>
          <w:u w:val="single"/>
        </w:rPr>
        <w:t>工作职责查看</w:t>
      </w:r>
      <w:r w:rsidRPr="00E956DB">
        <w:rPr>
          <w:rFonts w:ascii="仿宋_GB2312" w:eastAsia="仿宋_GB2312" w:hAnsi="宋体" w:hint="eastAsia"/>
          <w:bCs/>
          <w:i/>
          <w:szCs w:val="21"/>
          <w:u w:val="single"/>
        </w:rPr>
        <w:t>，</w:t>
      </w:r>
      <w:r w:rsidRPr="00E956DB">
        <w:rPr>
          <w:rFonts w:ascii="仿宋_GB2312" w:eastAsia="仿宋_GB2312" w:hAnsi="宋体" w:hint="eastAsia"/>
          <w:b/>
          <w:i/>
          <w:color w:val="FF0000"/>
          <w:szCs w:val="21"/>
          <w:u w:val="single"/>
        </w:rPr>
        <w:t>人员培训</w:t>
      </w:r>
      <w:r w:rsidRPr="00E956DB">
        <w:rPr>
          <w:rFonts w:ascii="仿宋_GB2312" w:eastAsia="仿宋_GB2312" w:hAnsi="宋体" w:hint="eastAsia"/>
          <w:bCs/>
          <w:i/>
          <w:szCs w:val="21"/>
          <w:u w:val="single"/>
        </w:rPr>
        <w:t>等管理页面。</w:t>
      </w:r>
    </w:p>
    <w:p w:rsidR="00E956DB" w:rsidRPr="00E956DB" w:rsidRDefault="00E956DB" w:rsidP="00E956DB">
      <w:pPr>
        <w:adjustRightInd w:val="0"/>
        <w:snapToGrid w:val="0"/>
        <w:spacing w:line="480" w:lineRule="exact"/>
        <w:rPr>
          <w:rFonts w:ascii="仿宋_GB2312" w:eastAsia="仿宋_GB2312" w:hAnsi="宋体"/>
          <w:b/>
          <w:bCs/>
          <w:i/>
          <w:szCs w:val="21"/>
          <w:u w:val="single"/>
        </w:rPr>
      </w:pPr>
      <w:r w:rsidRPr="00E956DB">
        <w:rPr>
          <w:rFonts w:ascii="仿宋_GB2312" w:eastAsia="仿宋_GB2312" w:hint="eastAsia"/>
          <w:i/>
          <w:kern w:val="52"/>
          <w:szCs w:val="21"/>
          <w:u w:val="single"/>
        </w:rPr>
        <w:t>☆</w:t>
      </w:r>
      <w:r>
        <w:rPr>
          <w:rFonts w:ascii="仿宋_GB2312" w:eastAsia="仿宋_GB2312" w:hAnsi="宋体" w:hint="eastAsia"/>
          <w:bCs/>
          <w:i/>
          <w:szCs w:val="21"/>
          <w:u w:val="single"/>
        </w:rPr>
        <w:t>2</w:t>
      </w:r>
      <w:r w:rsidRPr="00E956DB">
        <w:rPr>
          <w:rFonts w:ascii="仿宋_GB2312" w:eastAsia="仿宋_GB2312" w:hAnsi="宋体" w:hint="eastAsia"/>
          <w:bCs/>
          <w:i/>
          <w:szCs w:val="21"/>
          <w:u w:val="single"/>
        </w:rPr>
        <w:t>.2.1</w:t>
      </w:r>
      <w:r w:rsidRPr="00E956DB">
        <w:rPr>
          <w:rFonts w:ascii="仿宋_GB2312" w:eastAsia="仿宋_GB2312" w:hAnsi="宋体"/>
          <w:b/>
          <w:bCs/>
          <w:i/>
          <w:szCs w:val="21"/>
          <w:u w:val="single"/>
        </w:rPr>
        <w:t>能源计划</w:t>
      </w:r>
      <w:r w:rsidRPr="00E956DB">
        <w:rPr>
          <w:rFonts w:ascii="仿宋_GB2312" w:eastAsia="仿宋_GB2312" w:hAnsi="宋体" w:hint="eastAsia"/>
          <w:b/>
          <w:bCs/>
          <w:i/>
          <w:szCs w:val="21"/>
          <w:u w:val="single"/>
        </w:rPr>
        <w:t>与实绩管理功能</w:t>
      </w:r>
    </w:p>
    <w:p w:rsidR="00E956DB" w:rsidRDefault="00E956DB" w:rsidP="00E956DB">
      <w:pPr>
        <w:adjustRightInd w:val="0"/>
        <w:snapToGrid w:val="0"/>
        <w:spacing w:line="480" w:lineRule="exact"/>
        <w:ind w:firstLineChars="200" w:firstLine="420"/>
        <w:rPr>
          <w:rFonts w:ascii="仿宋_GB2312" w:eastAsia="仿宋_GB2312" w:hAnsi="宋体"/>
          <w:bCs/>
          <w:i/>
          <w:szCs w:val="21"/>
          <w:u w:val="single"/>
        </w:rPr>
      </w:pPr>
      <w:r w:rsidRPr="00E956DB">
        <w:rPr>
          <w:rFonts w:ascii="仿宋_GB2312" w:eastAsia="仿宋_GB2312" w:hAnsi="宋体" w:hint="eastAsia"/>
          <w:bCs/>
          <w:i/>
          <w:szCs w:val="21"/>
          <w:u w:val="single"/>
        </w:rPr>
        <w:t>能源计划包括：根据公司的</w:t>
      </w:r>
      <w:r w:rsidRPr="00E956DB">
        <w:rPr>
          <w:rFonts w:ascii="仿宋_GB2312" w:eastAsia="仿宋_GB2312" w:hAnsi="宋体" w:hint="eastAsia"/>
          <w:b/>
          <w:i/>
          <w:color w:val="FF0000"/>
          <w:szCs w:val="21"/>
          <w:u w:val="single"/>
        </w:rPr>
        <w:t>年度生产计划</w:t>
      </w:r>
      <w:r w:rsidRPr="00E956DB">
        <w:rPr>
          <w:rFonts w:ascii="仿宋_GB2312" w:eastAsia="仿宋_GB2312" w:hAnsi="宋体" w:hint="eastAsia"/>
          <w:bCs/>
          <w:i/>
          <w:szCs w:val="21"/>
          <w:u w:val="single"/>
        </w:rPr>
        <w:t>，做出公司的</w:t>
      </w:r>
      <w:r w:rsidRPr="00E956DB">
        <w:rPr>
          <w:rFonts w:ascii="仿宋_GB2312" w:eastAsia="仿宋_GB2312" w:hAnsi="宋体" w:hint="eastAsia"/>
          <w:b/>
          <w:i/>
          <w:color w:val="FF0000"/>
          <w:szCs w:val="21"/>
          <w:u w:val="single"/>
        </w:rPr>
        <w:t>万元产值综合能耗计划</w:t>
      </w:r>
      <w:r w:rsidRPr="00E956DB">
        <w:rPr>
          <w:rFonts w:ascii="仿宋_GB2312" w:eastAsia="仿宋_GB2312" w:hAnsi="宋体" w:hint="eastAsia"/>
          <w:bCs/>
          <w:i/>
          <w:szCs w:val="21"/>
          <w:u w:val="single"/>
        </w:rPr>
        <w:t>；制定公司及各用能单位的</w:t>
      </w:r>
      <w:r w:rsidRPr="00E956DB">
        <w:rPr>
          <w:rFonts w:ascii="仿宋_GB2312" w:eastAsia="仿宋_GB2312" w:hAnsi="宋体" w:hint="eastAsia"/>
          <w:b/>
          <w:i/>
          <w:color w:val="FF0000"/>
          <w:szCs w:val="21"/>
          <w:u w:val="single"/>
        </w:rPr>
        <w:t>能源消耗计划</w:t>
      </w:r>
      <w:r w:rsidRPr="00E956DB">
        <w:rPr>
          <w:rFonts w:ascii="仿宋_GB2312" w:eastAsia="仿宋_GB2312" w:hAnsi="宋体" w:hint="eastAsia"/>
          <w:bCs/>
          <w:i/>
          <w:szCs w:val="21"/>
          <w:u w:val="single"/>
        </w:rPr>
        <w:t>和</w:t>
      </w:r>
      <w:r w:rsidRPr="00E956DB">
        <w:rPr>
          <w:rFonts w:ascii="仿宋_GB2312" w:eastAsia="仿宋_GB2312" w:hAnsi="宋体" w:hint="eastAsia"/>
          <w:b/>
          <w:i/>
          <w:color w:val="FF0000"/>
          <w:szCs w:val="21"/>
          <w:u w:val="single"/>
        </w:rPr>
        <w:t>节约计划</w:t>
      </w:r>
      <w:r w:rsidRPr="00E956DB">
        <w:rPr>
          <w:rFonts w:ascii="仿宋_GB2312" w:eastAsia="仿宋_GB2312" w:hAnsi="宋体" w:hint="eastAsia"/>
          <w:bCs/>
          <w:i/>
          <w:szCs w:val="21"/>
          <w:u w:val="single"/>
        </w:rPr>
        <w:t>；</w:t>
      </w:r>
      <w:r w:rsidRPr="00E956DB">
        <w:rPr>
          <w:rFonts w:ascii="仿宋_GB2312" w:eastAsia="仿宋_GB2312" w:hAnsi="宋体" w:hint="eastAsia"/>
          <w:b/>
          <w:i/>
          <w:color w:val="FF0000"/>
          <w:szCs w:val="21"/>
          <w:u w:val="single"/>
        </w:rPr>
        <w:t>重点耗能设备</w:t>
      </w:r>
      <w:r w:rsidRPr="00E956DB">
        <w:rPr>
          <w:rFonts w:ascii="仿宋_GB2312" w:eastAsia="仿宋_GB2312" w:hAnsi="宋体" w:hint="eastAsia"/>
          <w:bCs/>
          <w:i/>
          <w:szCs w:val="21"/>
          <w:u w:val="single"/>
        </w:rPr>
        <w:t>的</w:t>
      </w:r>
      <w:r w:rsidRPr="00E956DB">
        <w:rPr>
          <w:rFonts w:ascii="仿宋_GB2312" w:eastAsia="仿宋_GB2312" w:hAnsi="宋体" w:hint="eastAsia"/>
          <w:b/>
          <w:i/>
          <w:color w:val="FF0000"/>
          <w:szCs w:val="21"/>
          <w:u w:val="single"/>
        </w:rPr>
        <w:t>单位产品能耗计划</w:t>
      </w:r>
      <w:r w:rsidRPr="00E956DB">
        <w:rPr>
          <w:rFonts w:ascii="仿宋_GB2312" w:eastAsia="仿宋_GB2312" w:hAnsi="宋体" w:hint="eastAsia"/>
          <w:bCs/>
          <w:i/>
          <w:szCs w:val="21"/>
          <w:u w:val="single"/>
        </w:rPr>
        <w:t>及</w:t>
      </w:r>
      <w:r w:rsidRPr="00E956DB">
        <w:rPr>
          <w:rFonts w:ascii="仿宋_GB2312" w:eastAsia="仿宋_GB2312" w:hAnsi="宋体" w:hint="eastAsia"/>
          <w:b/>
          <w:i/>
          <w:color w:val="FF0000"/>
          <w:szCs w:val="21"/>
          <w:u w:val="single"/>
        </w:rPr>
        <w:t>节约计划</w:t>
      </w:r>
      <w:r w:rsidRPr="00E956DB">
        <w:rPr>
          <w:rFonts w:ascii="仿宋_GB2312" w:eastAsia="仿宋_GB2312" w:hAnsi="宋体" w:hint="eastAsia"/>
          <w:bCs/>
          <w:i/>
          <w:szCs w:val="21"/>
          <w:u w:val="single"/>
        </w:rPr>
        <w:t>；主要产品的</w:t>
      </w:r>
      <w:r w:rsidRPr="00E956DB">
        <w:rPr>
          <w:rFonts w:ascii="仿宋_GB2312" w:eastAsia="仿宋_GB2312" w:hAnsi="宋体" w:hint="eastAsia"/>
          <w:b/>
          <w:i/>
          <w:color w:val="FF0000"/>
          <w:szCs w:val="21"/>
          <w:u w:val="single"/>
        </w:rPr>
        <w:t>能源消耗计划</w:t>
      </w:r>
      <w:r w:rsidRPr="00E956DB">
        <w:rPr>
          <w:rFonts w:ascii="仿宋_GB2312" w:eastAsia="仿宋_GB2312" w:hAnsi="宋体" w:hint="eastAsia"/>
          <w:bCs/>
          <w:i/>
          <w:szCs w:val="21"/>
          <w:u w:val="single"/>
        </w:rPr>
        <w:t>；</w:t>
      </w:r>
      <w:r w:rsidRPr="00E956DB">
        <w:rPr>
          <w:rFonts w:ascii="仿宋_GB2312" w:eastAsia="仿宋_GB2312" w:hAnsi="宋体" w:hint="eastAsia"/>
          <w:b/>
          <w:i/>
          <w:szCs w:val="21"/>
          <w:u w:val="single"/>
        </w:rPr>
        <w:t>节能技术措施改造计划</w:t>
      </w:r>
      <w:r w:rsidRPr="00E956DB">
        <w:rPr>
          <w:rFonts w:ascii="仿宋_GB2312" w:eastAsia="仿宋_GB2312" w:hAnsi="宋体" w:hint="eastAsia"/>
          <w:bCs/>
          <w:i/>
          <w:szCs w:val="21"/>
          <w:u w:val="single"/>
        </w:rPr>
        <w:t>等；</w:t>
      </w:r>
      <w:r w:rsidRPr="00E956DB">
        <w:rPr>
          <w:rFonts w:ascii="仿宋_GB2312" w:eastAsia="仿宋_GB2312" w:hAnsi="宋体" w:hint="eastAsia"/>
          <w:b/>
          <w:i/>
          <w:color w:val="FF0000"/>
          <w:szCs w:val="21"/>
          <w:u w:val="single"/>
        </w:rPr>
        <w:t>能源实绩（抄表）</w:t>
      </w:r>
      <w:r w:rsidRPr="00E956DB">
        <w:rPr>
          <w:rFonts w:ascii="仿宋_GB2312" w:eastAsia="仿宋_GB2312" w:hAnsi="宋体" w:hint="eastAsia"/>
          <w:bCs/>
          <w:i/>
          <w:szCs w:val="21"/>
          <w:u w:val="single"/>
        </w:rPr>
        <w:t>，</w:t>
      </w:r>
      <w:r w:rsidRPr="00E956DB">
        <w:rPr>
          <w:rFonts w:ascii="仿宋_GB2312" w:eastAsia="仿宋_GB2312" w:hAnsi="宋体" w:hint="eastAsia"/>
          <w:b/>
          <w:i/>
          <w:color w:val="FF0000"/>
          <w:szCs w:val="21"/>
          <w:u w:val="single"/>
        </w:rPr>
        <w:t>能源对比分析</w:t>
      </w:r>
      <w:r w:rsidRPr="00E956DB">
        <w:rPr>
          <w:rFonts w:ascii="仿宋_GB2312" w:eastAsia="仿宋_GB2312" w:hAnsi="宋体" w:hint="eastAsia"/>
          <w:bCs/>
          <w:i/>
          <w:szCs w:val="21"/>
          <w:u w:val="single"/>
        </w:rPr>
        <w:t>、能</w:t>
      </w:r>
      <w:r w:rsidRPr="00E956DB">
        <w:rPr>
          <w:rFonts w:ascii="仿宋_GB2312" w:eastAsia="仿宋_GB2312" w:hAnsi="宋体" w:hint="eastAsia"/>
          <w:b/>
          <w:i/>
          <w:color w:val="FF0000"/>
          <w:szCs w:val="21"/>
          <w:u w:val="single"/>
        </w:rPr>
        <w:t>源平衡报表</w:t>
      </w:r>
      <w:r w:rsidRPr="00E956DB">
        <w:rPr>
          <w:rFonts w:ascii="仿宋_GB2312" w:eastAsia="仿宋_GB2312" w:hAnsi="宋体" w:hint="eastAsia"/>
          <w:bCs/>
          <w:i/>
          <w:szCs w:val="21"/>
          <w:u w:val="single"/>
        </w:rPr>
        <w:t>。且各车间能够查看相应的</w:t>
      </w:r>
      <w:r w:rsidRPr="00E956DB">
        <w:rPr>
          <w:rFonts w:ascii="仿宋_GB2312" w:eastAsia="仿宋_GB2312" w:hAnsi="宋体" w:hint="eastAsia"/>
          <w:b/>
          <w:i/>
          <w:color w:val="FF0000"/>
          <w:szCs w:val="21"/>
          <w:u w:val="single"/>
        </w:rPr>
        <w:t>能源指标、能源实绩</w:t>
      </w:r>
      <w:r w:rsidRPr="00E956DB">
        <w:rPr>
          <w:rFonts w:ascii="仿宋_GB2312" w:eastAsia="仿宋_GB2312" w:hAnsi="宋体" w:hint="eastAsia"/>
          <w:bCs/>
          <w:i/>
          <w:szCs w:val="21"/>
          <w:u w:val="single"/>
        </w:rPr>
        <w:t>情况。</w:t>
      </w:r>
    </w:p>
    <w:p w:rsidR="00CB69DE" w:rsidRDefault="00CB69DE" w:rsidP="00CB69DE">
      <w:pPr>
        <w:adjustRightInd w:val="0"/>
        <w:snapToGrid w:val="0"/>
        <w:spacing w:line="480" w:lineRule="exact"/>
        <w:ind w:firstLineChars="200" w:firstLine="560"/>
        <w:rPr>
          <w:sz w:val="28"/>
          <w:szCs w:val="28"/>
        </w:rPr>
      </w:pPr>
      <w:r w:rsidRPr="00CB69DE">
        <w:rPr>
          <w:rFonts w:hint="eastAsia"/>
          <w:sz w:val="28"/>
          <w:szCs w:val="28"/>
        </w:rPr>
        <w:t>功能设计</w:t>
      </w:r>
    </w:p>
    <w:p w:rsidR="004F7A3D" w:rsidRDefault="00A22161" w:rsidP="00CB69DE">
      <w:pPr>
        <w:adjustRightInd w:val="0"/>
        <w:snapToGrid w:val="0"/>
        <w:spacing w:line="480" w:lineRule="exact"/>
        <w:ind w:firstLineChars="200" w:firstLine="560"/>
        <w:rPr>
          <w:sz w:val="28"/>
          <w:szCs w:val="28"/>
        </w:rPr>
      </w:pPr>
      <w:r>
        <w:rPr>
          <w:rFonts w:hint="eastAsia"/>
          <w:sz w:val="28"/>
          <w:szCs w:val="28"/>
        </w:rPr>
        <w:t>0.</w:t>
      </w:r>
      <w:r>
        <w:rPr>
          <w:rFonts w:hint="eastAsia"/>
          <w:sz w:val="28"/>
          <w:szCs w:val="28"/>
        </w:rPr>
        <w:t>能源计划与实绩管理：输入部分由管理员输入年度生产计划、能源消耗计划、节约计划和能源实绩（即抄表结果），系统自动进行分析汇总，产生相关数据表格、图示等。</w:t>
      </w:r>
    </w:p>
    <w:p w:rsidR="00A22161" w:rsidRDefault="00A22161" w:rsidP="00CB69DE">
      <w:pPr>
        <w:adjustRightInd w:val="0"/>
        <w:snapToGrid w:val="0"/>
        <w:spacing w:line="480" w:lineRule="exact"/>
        <w:ind w:firstLineChars="200" w:firstLine="560"/>
        <w:rPr>
          <w:sz w:val="28"/>
          <w:szCs w:val="28"/>
        </w:rPr>
      </w:pPr>
      <w:r>
        <w:rPr>
          <w:rFonts w:hint="eastAsia"/>
          <w:sz w:val="28"/>
          <w:szCs w:val="28"/>
        </w:rPr>
        <w:t>1.</w:t>
      </w:r>
      <w:r w:rsidR="00A93361">
        <w:rPr>
          <w:rFonts w:hint="eastAsia"/>
          <w:sz w:val="28"/>
          <w:szCs w:val="28"/>
        </w:rPr>
        <w:t>能源消耗计划：</w:t>
      </w:r>
      <w:bookmarkStart w:id="3" w:name="OLE_LINK1"/>
      <w:bookmarkStart w:id="4" w:name="OLE_LINK2"/>
      <w:r w:rsidR="00A93361">
        <w:rPr>
          <w:rFonts w:hint="eastAsia"/>
          <w:sz w:val="28"/>
          <w:szCs w:val="28"/>
        </w:rPr>
        <w:t>系统提供选择（</w:t>
      </w:r>
      <w:r w:rsidR="00651E4F">
        <w:rPr>
          <w:rFonts w:hint="eastAsia"/>
          <w:sz w:val="28"/>
          <w:szCs w:val="28"/>
        </w:rPr>
        <w:t>综合、各个部门、重点用能设备、产品</w:t>
      </w:r>
      <w:r w:rsidR="00A93361">
        <w:rPr>
          <w:rFonts w:hint="eastAsia"/>
          <w:sz w:val="28"/>
          <w:szCs w:val="28"/>
        </w:rPr>
        <w:t>），供管理员输入万元产值综合能耗计划、各个部门的能源</w:t>
      </w:r>
      <w:r w:rsidR="00A93361">
        <w:rPr>
          <w:rFonts w:hint="eastAsia"/>
          <w:sz w:val="28"/>
          <w:szCs w:val="28"/>
        </w:rPr>
        <w:lastRenderedPageBreak/>
        <w:t>消耗计划、重点用能设备能源消耗计划</w:t>
      </w:r>
      <w:r w:rsidR="00406E38">
        <w:rPr>
          <w:rFonts w:hint="eastAsia"/>
          <w:sz w:val="28"/>
          <w:szCs w:val="28"/>
        </w:rPr>
        <w:t>、主要产品的能源消耗计划</w:t>
      </w:r>
      <w:bookmarkEnd w:id="3"/>
      <w:bookmarkEnd w:id="4"/>
      <w:r w:rsidR="00406E38">
        <w:rPr>
          <w:rFonts w:hint="eastAsia"/>
          <w:sz w:val="28"/>
          <w:szCs w:val="28"/>
        </w:rPr>
        <w:t>等。</w:t>
      </w:r>
    </w:p>
    <w:p w:rsidR="00406E38" w:rsidRDefault="00406E38" w:rsidP="001C2050">
      <w:pPr>
        <w:adjustRightInd w:val="0"/>
        <w:snapToGrid w:val="0"/>
        <w:spacing w:line="480" w:lineRule="exact"/>
        <w:ind w:firstLineChars="200" w:firstLine="560"/>
        <w:rPr>
          <w:sz w:val="28"/>
          <w:szCs w:val="28"/>
        </w:rPr>
      </w:pPr>
      <w:r>
        <w:rPr>
          <w:rFonts w:hint="eastAsia"/>
          <w:sz w:val="28"/>
          <w:szCs w:val="28"/>
        </w:rPr>
        <w:t>2.</w:t>
      </w:r>
      <w:r>
        <w:rPr>
          <w:rFonts w:hint="eastAsia"/>
          <w:sz w:val="28"/>
          <w:szCs w:val="28"/>
        </w:rPr>
        <w:t>节能计划：系统提供选择（各个部门、重点用能设备、产品），</w:t>
      </w:r>
      <w:proofErr w:type="gramStart"/>
      <w:r w:rsidR="00365AD3">
        <w:rPr>
          <w:rFonts w:hint="eastAsia"/>
          <w:sz w:val="28"/>
          <w:szCs w:val="28"/>
        </w:rPr>
        <w:t>各个</w:t>
      </w:r>
      <w:r>
        <w:rPr>
          <w:rFonts w:hint="eastAsia"/>
          <w:sz w:val="28"/>
          <w:szCs w:val="28"/>
        </w:rPr>
        <w:t>用</w:t>
      </w:r>
      <w:proofErr w:type="gramEnd"/>
      <w:r>
        <w:rPr>
          <w:rFonts w:hint="eastAsia"/>
          <w:sz w:val="28"/>
          <w:szCs w:val="28"/>
        </w:rPr>
        <w:t>能单位的节约计划、重点耗能设备的节约计划、主要产品的节约计划等。</w:t>
      </w:r>
    </w:p>
    <w:p w:rsidR="00406E38" w:rsidRDefault="00406E38" w:rsidP="00F65898">
      <w:pPr>
        <w:adjustRightInd w:val="0"/>
        <w:snapToGrid w:val="0"/>
        <w:spacing w:line="480" w:lineRule="exact"/>
        <w:ind w:firstLineChars="200" w:firstLine="560"/>
        <w:rPr>
          <w:sz w:val="28"/>
          <w:szCs w:val="28"/>
        </w:rPr>
      </w:pPr>
      <w:r>
        <w:rPr>
          <w:rFonts w:hint="eastAsia"/>
          <w:sz w:val="28"/>
          <w:szCs w:val="28"/>
        </w:rPr>
        <w:t>3.</w:t>
      </w:r>
      <w:r w:rsidR="00B10354">
        <w:rPr>
          <w:rFonts w:hint="eastAsia"/>
          <w:sz w:val="28"/>
          <w:szCs w:val="28"/>
        </w:rPr>
        <w:t>能源实绩：由管理员对实际抄表值进行录入，便于进行综合对比分析。</w:t>
      </w:r>
    </w:p>
    <w:p w:rsidR="00B10354" w:rsidRDefault="00B10354" w:rsidP="00F65898">
      <w:pPr>
        <w:adjustRightInd w:val="0"/>
        <w:snapToGrid w:val="0"/>
        <w:spacing w:line="480" w:lineRule="exact"/>
        <w:ind w:firstLineChars="200" w:firstLine="560"/>
        <w:rPr>
          <w:sz w:val="28"/>
          <w:szCs w:val="28"/>
        </w:rPr>
      </w:pPr>
      <w:r>
        <w:rPr>
          <w:rFonts w:hint="eastAsia"/>
          <w:sz w:val="28"/>
          <w:szCs w:val="28"/>
        </w:rPr>
        <w:t>4.</w:t>
      </w:r>
      <w:r w:rsidR="00CE6BAF">
        <w:rPr>
          <w:rFonts w:hint="eastAsia"/>
          <w:sz w:val="28"/>
          <w:szCs w:val="28"/>
        </w:rPr>
        <w:t>综合分析：结合能源消耗计划、节能计划、能源实绩，根据统计分析得到相关的曲线对比图、数据对比综合报表等。</w:t>
      </w:r>
    </w:p>
    <w:p w:rsidR="00F65898" w:rsidRDefault="00766D21" w:rsidP="00F65898">
      <w:pPr>
        <w:adjustRightInd w:val="0"/>
        <w:snapToGrid w:val="0"/>
        <w:spacing w:line="480" w:lineRule="exact"/>
        <w:ind w:firstLineChars="200" w:firstLine="560"/>
        <w:rPr>
          <w:color w:val="FF0000"/>
          <w:sz w:val="28"/>
          <w:szCs w:val="28"/>
        </w:rPr>
      </w:pPr>
      <w:r w:rsidRPr="00766D21">
        <w:rPr>
          <w:rFonts w:hint="eastAsia"/>
          <w:color w:val="FF0000"/>
          <w:sz w:val="28"/>
          <w:szCs w:val="28"/>
        </w:rPr>
        <w:t>5.</w:t>
      </w:r>
      <w:r w:rsidRPr="00766D21">
        <w:rPr>
          <w:rFonts w:hint="eastAsia"/>
          <w:color w:val="FF0000"/>
          <w:sz w:val="28"/>
          <w:szCs w:val="28"/>
        </w:rPr>
        <w:t>具体的数据输入内容和统计分析对比内容需要进一步确定。</w:t>
      </w:r>
      <w:r w:rsidR="00F65898">
        <w:rPr>
          <w:rFonts w:hint="eastAsia"/>
          <w:color w:val="FF0000"/>
          <w:sz w:val="28"/>
          <w:szCs w:val="28"/>
        </w:rPr>
        <w:t>目前可以参考如下</w:t>
      </w:r>
    </w:p>
    <w:p w:rsidR="00F65898" w:rsidRDefault="00F65898" w:rsidP="00F65898">
      <w:pPr>
        <w:ind w:firstLine="420"/>
        <w:jc w:val="center"/>
        <w:rPr>
          <w:sz w:val="28"/>
          <w:szCs w:val="28"/>
        </w:rPr>
      </w:pPr>
      <w:r>
        <w:rPr>
          <w:noProof/>
        </w:rPr>
        <w:drawing>
          <wp:inline distT="0" distB="0" distL="0" distR="0" wp14:anchorId="4250695C" wp14:editId="2D38E88A">
            <wp:extent cx="1800225" cy="21050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800225" cy="2105025"/>
                    </a:xfrm>
                    <a:prstGeom prst="rect">
                      <a:avLst/>
                    </a:prstGeom>
                  </pic:spPr>
                </pic:pic>
              </a:graphicData>
            </a:graphic>
          </wp:inline>
        </w:drawing>
      </w:r>
      <w:r>
        <w:rPr>
          <w:noProof/>
        </w:rPr>
        <w:lastRenderedPageBreak/>
        <w:drawing>
          <wp:inline distT="0" distB="0" distL="0" distR="0" wp14:anchorId="67628AE0" wp14:editId="4386EC76">
            <wp:extent cx="5271135" cy="3681454"/>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683672"/>
                    </a:xfrm>
                    <a:prstGeom prst="rect">
                      <a:avLst/>
                    </a:prstGeom>
                  </pic:spPr>
                </pic:pic>
              </a:graphicData>
            </a:graphic>
          </wp:inline>
        </w:drawing>
      </w:r>
    </w:p>
    <w:p w:rsidR="00F65898" w:rsidRDefault="00F65898" w:rsidP="00F65898">
      <w:pPr>
        <w:rPr>
          <w:sz w:val="28"/>
          <w:szCs w:val="28"/>
        </w:rPr>
      </w:pPr>
      <w:r>
        <w:rPr>
          <w:noProof/>
        </w:rPr>
        <w:drawing>
          <wp:inline distT="0" distB="0" distL="0" distR="0" wp14:anchorId="76480E86" wp14:editId="6116FD3A">
            <wp:extent cx="5274310" cy="385806"/>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85806"/>
                    </a:xfrm>
                    <a:prstGeom prst="rect">
                      <a:avLst/>
                    </a:prstGeom>
                  </pic:spPr>
                </pic:pic>
              </a:graphicData>
            </a:graphic>
          </wp:inline>
        </w:drawing>
      </w:r>
    </w:p>
    <w:p w:rsidR="00921AB1" w:rsidRDefault="00921AB1" w:rsidP="00F65898">
      <w:pPr>
        <w:rPr>
          <w:sz w:val="28"/>
          <w:szCs w:val="28"/>
        </w:rPr>
      </w:pPr>
      <w:r>
        <w:rPr>
          <w:noProof/>
        </w:rPr>
        <w:drawing>
          <wp:inline distT="0" distB="0" distL="0" distR="0" wp14:anchorId="2ACAFD1C" wp14:editId="45DAC2B4">
            <wp:extent cx="5270334" cy="4174435"/>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177584"/>
                    </a:xfrm>
                    <a:prstGeom prst="rect">
                      <a:avLst/>
                    </a:prstGeom>
                  </pic:spPr>
                </pic:pic>
              </a:graphicData>
            </a:graphic>
          </wp:inline>
        </w:drawing>
      </w:r>
    </w:p>
    <w:p w:rsidR="00921AB1" w:rsidRDefault="00921AB1" w:rsidP="00F65898">
      <w:pPr>
        <w:rPr>
          <w:sz w:val="28"/>
          <w:szCs w:val="28"/>
        </w:rPr>
      </w:pPr>
      <w:r>
        <w:rPr>
          <w:noProof/>
        </w:rPr>
        <w:lastRenderedPageBreak/>
        <w:drawing>
          <wp:inline distT="0" distB="0" distL="0" distR="0" wp14:anchorId="6CA5819F" wp14:editId="2BFFA64F">
            <wp:extent cx="5114925" cy="33623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14925" cy="3362325"/>
                    </a:xfrm>
                    <a:prstGeom prst="rect">
                      <a:avLst/>
                    </a:prstGeom>
                  </pic:spPr>
                </pic:pic>
              </a:graphicData>
            </a:graphic>
          </wp:inline>
        </w:drawing>
      </w:r>
    </w:p>
    <w:p w:rsidR="00921AB1" w:rsidRDefault="00921AB1" w:rsidP="00F65898">
      <w:pPr>
        <w:rPr>
          <w:sz w:val="28"/>
          <w:szCs w:val="28"/>
        </w:rPr>
      </w:pPr>
      <w:r>
        <w:rPr>
          <w:noProof/>
        </w:rPr>
        <w:drawing>
          <wp:inline distT="0" distB="0" distL="0" distR="0" wp14:anchorId="722D5953" wp14:editId="1EC92F2F">
            <wp:extent cx="5274310" cy="1058525"/>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058525"/>
                    </a:xfrm>
                    <a:prstGeom prst="rect">
                      <a:avLst/>
                    </a:prstGeom>
                  </pic:spPr>
                </pic:pic>
              </a:graphicData>
            </a:graphic>
          </wp:inline>
        </w:drawing>
      </w:r>
    </w:p>
    <w:p w:rsidR="00E956DB" w:rsidRPr="00E956DB" w:rsidRDefault="00E956DB" w:rsidP="00E956DB">
      <w:pPr>
        <w:adjustRightInd w:val="0"/>
        <w:snapToGrid w:val="0"/>
        <w:spacing w:line="480" w:lineRule="exact"/>
        <w:rPr>
          <w:rFonts w:ascii="仿宋_GB2312" w:eastAsia="仿宋_GB2312" w:hAnsi="宋体"/>
          <w:b/>
          <w:bCs/>
          <w:i/>
          <w:szCs w:val="21"/>
          <w:u w:val="single"/>
        </w:rPr>
      </w:pPr>
      <w:r w:rsidRPr="00E956DB">
        <w:rPr>
          <w:rFonts w:ascii="仿宋_GB2312" w:eastAsia="仿宋_GB2312" w:hint="eastAsia"/>
          <w:i/>
          <w:kern w:val="52"/>
          <w:szCs w:val="21"/>
          <w:u w:val="single"/>
        </w:rPr>
        <w:t>☆</w:t>
      </w:r>
      <w:r>
        <w:rPr>
          <w:rFonts w:ascii="仿宋_GB2312" w:eastAsia="仿宋_GB2312" w:hAnsi="宋体" w:hint="eastAsia"/>
          <w:bCs/>
          <w:i/>
          <w:szCs w:val="21"/>
          <w:u w:val="single"/>
        </w:rPr>
        <w:t>2</w:t>
      </w:r>
      <w:r w:rsidRPr="00E956DB">
        <w:rPr>
          <w:rFonts w:ascii="仿宋_GB2312" w:eastAsia="仿宋_GB2312" w:hAnsi="宋体" w:hint="eastAsia"/>
          <w:bCs/>
          <w:i/>
          <w:szCs w:val="21"/>
          <w:u w:val="single"/>
        </w:rPr>
        <w:t>.2.2</w:t>
      </w:r>
      <w:r w:rsidRPr="00E956DB">
        <w:rPr>
          <w:rFonts w:ascii="仿宋_GB2312" w:eastAsia="仿宋_GB2312" w:hAnsi="宋体"/>
          <w:b/>
          <w:bCs/>
          <w:i/>
          <w:szCs w:val="21"/>
          <w:u w:val="single"/>
        </w:rPr>
        <w:t>能源</w:t>
      </w:r>
      <w:r w:rsidRPr="00E956DB">
        <w:rPr>
          <w:rFonts w:ascii="仿宋_GB2312" w:eastAsia="仿宋_GB2312" w:hAnsi="宋体" w:hint="eastAsia"/>
          <w:b/>
          <w:bCs/>
          <w:i/>
          <w:szCs w:val="21"/>
          <w:u w:val="single"/>
        </w:rPr>
        <w:t>预测平衡管理、能效分析功能</w:t>
      </w:r>
    </w:p>
    <w:p w:rsidR="00E956DB" w:rsidRPr="00E956DB" w:rsidRDefault="00E956DB" w:rsidP="002874E6">
      <w:pPr>
        <w:ind w:firstLine="420"/>
        <w:rPr>
          <w:rFonts w:ascii="仿宋_GB2312" w:eastAsia="仿宋_GB2312" w:hAnsi="宋体"/>
          <w:bCs/>
          <w:i/>
          <w:szCs w:val="21"/>
          <w:u w:val="single"/>
        </w:rPr>
      </w:pPr>
      <w:r w:rsidRPr="00E956DB">
        <w:rPr>
          <w:rFonts w:ascii="仿宋_GB2312" w:eastAsia="仿宋_GB2312" w:hAnsi="宋体" w:hint="eastAsia"/>
          <w:bCs/>
          <w:i/>
          <w:szCs w:val="21"/>
          <w:u w:val="single"/>
        </w:rPr>
        <w:t>预测平衡管理包括：管网模型、平衡预测、平衡计算等。根据能耗模型，进行总体能源的平衡预测，实现能源平衡分配。系统应具备各能源</w:t>
      </w:r>
      <w:proofErr w:type="gramStart"/>
      <w:r w:rsidRPr="00E956DB">
        <w:rPr>
          <w:rFonts w:ascii="仿宋_GB2312" w:eastAsia="仿宋_GB2312" w:hAnsi="宋体" w:hint="eastAsia"/>
          <w:bCs/>
          <w:i/>
          <w:szCs w:val="21"/>
          <w:u w:val="single"/>
        </w:rPr>
        <w:t>介质月</w:t>
      </w:r>
      <w:proofErr w:type="gramEnd"/>
      <w:r w:rsidRPr="00E956DB">
        <w:rPr>
          <w:rFonts w:ascii="仿宋_GB2312" w:eastAsia="仿宋_GB2312" w:hAnsi="宋体" w:hint="eastAsia"/>
          <w:bCs/>
          <w:i/>
          <w:szCs w:val="21"/>
          <w:u w:val="single"/>
        </w:rPr>
        <w:t>/季/半年/年的数据统计汇总、历史数据线性规划、</w:t>
      </w:r>
      <w:proofErr w:type="gramStart"/>
      <w:r w:rsidRPr="00E956DB">
        <w:rPr>
          <w:rFonts w:ascii="仿宋_GB2312" w:eastAsia="仿宋_GB2312" w:hAnsi="宋体" w:hint="eastAsia"/>
          <w:bCs/>
          <w:i/>
          <w:szCs w:val="21"/>
          <w:u w:val="single"/>
        </w:rPr>
        <w:t>耗能量月</w:t>
      </w:r>
      <w:proofErr w:type="gramEnd"/>
      <w:r w:rsidRPr="00E956DB">
        <w:rPr>
          <w:rFonts w:ascii="仿宋_GB2312" w:eastAsia="仿宋_GB2312" w:hAnsi="宋体" w:hint="eastAsia"/>
          <w:bCs/>
          <w:i/>
          <w:szCs w:val="21"/>
          <w:u w:val="single"/>
        </w:rPr>
        <w:t>/年曲线对比、测量点的状态分析、数据平衡分析等统计分析功能。</w:t>
      </w:r>
    </w:p>
    <w:p w:rsidR="00E956DB" w:rsidRDefault="00E956DB" w:rsidP="00E956DB">
      <w:pPr>
        <w:ind w:firstLine="420"/>
        <w:rPr>
          <w:rFonts w:ascii="仿宋_GB2312" w:eastAsia="仿宋_GB2312" w:hAnsi="宋体"/>
          <w:bCs/>
          <w:i/>
          <w:szCs w:val="21"/>
          <w:u w:val="single"/>
        </w:rPr>
      </w:pPr>
      <w:r w:rsidRPr="00E956DB">
        <w:rPr>
          <w:rFonts w:ascii="仿宋_GB2312" w:eastAsia="仿宋_GB2312" w:hAnsi="宋体"/>
          <w:bCs/>
          <w:i/>
          <w:szCs w:val="21"/>
          <w:u w:val="single"/>
        </w:rPr>
        <w:t>能源</w:t>
      </w:r>
      <w:r w:rsidRPr="00E956DB">
        <w:rPr>
          <w:rFonts w:ascii="仿宋_GB2312" w:eastAsia="仿宋_GB2312" w:hAnsi="宋体" w:hint="eastAsia"/>
          <w:bCs/>
          <w:i/>
          <w:szCs w:val="21"/>
          <w:u w:val="single"/>
        </w:rPr>
        <w:t>二级能效分析、能源</w:t>
      </w:r>
      <w:r w:rsidRPr="00E956DB">
        <w:rPr>
          <w:rFonts w:ascii="仿宋_GB2312" w:eastAsia="仿宋_GB2312" w:hAnsi="宋体"/>
          <w:bCs/>
          <w:i/>
          <w:szCs w:val="21"/>
          <w:u w:val="single"/>
        </w:rPr>
        <w:t>供需计划分析</w:t>
      </w:r>
      <w:r w:rsidRPr="00E956DB">
        <w:rPr>
          <w:rFonts w:ascii="仿宋_GB2312" w:eastAsia="仿宋_GB2312" w:hAnsi="宋体" w:hint="eastAsia"/>
          <w:bCs/>
          <w:i/>
          <w:szCs w:val="21"/>
          <w:u w:val="single"/>
        </w:rPr>
        <w:t>（部分数据由物资部提供），根据自动生成的相关能源报表数据及财务系统提供的数据(如生产成本、工业总产值等)，通过数据对比（实际与计划比、报告期与同期比等）进行能源消费量统计分析、节能分析及能源消费量指标分析，以数据或者图表形式呈现</w:t>
      </w:r>
    </w:p>
    <w:p w:rsidR="00E956DB" w:rsidRPr="00E956DB" w:rsidRDefault="00E956DB" w:rsidP="00E956DB">
      <w:pPr>
        <w:ind w:firstLine="420"/>
        <w:rPr>
          <w:sz w:val="28"/>
          <w:szCs w:val="28"/>
        </w:rPr>
      </w:pPr>
      <w:r w:rsidRPr="00E956DB">
        <w:rPr>
          <w:rFonts w:hint="eastAsia"/>
          <w:sz w:val="28"/>
          <w:szCs w:val="28"/>
        </w:rPr>
        <w:t>功能设计：</w:t>
      </w:r>
    </w:p>
    <w:p w:rsidR="00E956DB" w:rsidRPr="00E956DB" w:rsidRDefault="00E956DB" w:rsidP="00E956DB">
      <w:pPr>
        <w:ind w:firstLine="420"/>
        <w:rPr>
          <w:sz w:val="28"/>
          <w:szCs w:val="28"/>
        </w:rPr>
      </w:pPr>
      <w:r w:rsidRPr="00E956DB">
        <w:rPr>
          <w:rFonts w:hint="eastAsia"/>
          <w:sz w:val="28"/>
          <w:szCs w:val="28"/>
        </w:rPr>
        <w:t>0.</w:t>
      </w:r>
      <w:r w:rsidRPr="00E956DB">
        <w:rPr>
          <w:rFonts w:hint="eastAsia"/>
          <w:sz w:val="28"/>
          <w:szCs w:val="28"/>
        </w:rPr>
        <w:t>综述：能源预测平衡管理和能效分析，主要对历史数据进行数据挖掘算法的分析，根据能耗模型进行数据预测。</w:t>
      </w:r>
    </w:p>
    <w:p w:rsidR="00E956DB" w:rsidRDefault="00E956DB" w:rsidP="00E956DB">
      <w:pPr>
        <w:ind w:firstLine="420"/>
        <w:rPr>
          <w:sz w:val="28"/>
          <w:szCs w:val="28"/>
        </w:rPr>
      </w:pPr>
      <w:r w:rsidRPr="00E956DB">
        <w:rPr>
          <w:rFonts w:hint="eastAsia"/>
          <w:sz w:val="28"/>
          <w:szCs w:val="28"/>
        </w:rPr>
        <w:t>1.</w:t>
      </w:r>
      <w:r w:rsidRPr="00E956DB">
        <w:rPr>
          <w:rFonts w:hint="eastAsia"/>
          <w:sz w:val="28"/>
          <w:szCs w:val="28"/>
        </w:rPr>
        <w:t>管网模型：能够对个数据采集点和每个厂房的数据流向（数据</w:t>
      </w:r>
      <w:proofErr w:type="gramStart"/>
      <w:r w:rsidRPr="00E956DB">
        <w:rPr>
          <w:rFonts w:hint="eastAsia"/>
          <w:sz w:val="28"/>
          <w:szCs w:val="28"/>
        </w:rPr>
        <w:t>流入值</w:t>
      </w:r>
      <w:proofErr w:type="gramEnd"/>
      <w:r w:rsidRPr="00E956DB">
        <w:rPr>
          <w:rFonts w:hint="eastAsia"/>
          <w:sz w:val="28"/>
          <w:szCs w:val="28"/>
        </w:rPr>
        <w:t>和类型，</w:t>
      </w:r>
      <w:proofErr w:type="gramStart"/>
      <w:r w:rsidRPr="00E956DB">
        <w:rPr>
          <w:rFonts w:hint="eastAsia"/>
          <w:sz w:val="28"/>
          <w:szCs w:val="28"/>
        </w:rPr>
        <w:t>数据流出值和</w:t>
      </w:r>
      <w:proofErr w:type="gramEnd"/>
      <w:r w:rsidRPr="00E956DB">
        <w:rPr>
          <w:rFonts w:hint="eastAsia"/>
          <w:sz w:val="28"/>
          <w:szCs w:val="28"/>
        </w:rPr>
        <w:t>类型）进行动态可视化显示，并辅助数</w:t>
      </w:r>
      <w:r w:rsidRPr="00E956DB">
        <w:rPr>
          <w:rFonts w:hint="eastAsia"/>
          <w:sz w:val="28"/>
          <w:szCs w:val="28"/>
        </w:rPr>
        <w:lastRenderedPageBreak/>
        <w:t>据报表和历史数据趋势曲线进行反应，根据预设的平衡值，进行必要的报警分析。功能示意图如下：</w:t>
      </w:r>
      <w:r w:rsidRPr="00E956DB">
        <w:rPr>
          <w:rFonts w:hint="eastAsia"/>
          <w:sz w:val="28"/>
          <w:szCs w:val="28"/>
        </w:rPr>
        <w:tab/>
      </w:r>
    </w:p>
    <w:p w:rsidR="00E956DB" w:rsidRPr="00E956DB" w:rsidRDefault="00D80F11" w:rsidP="00D80F11">
      <w:pPr>
        <w:ind w:leftChars="-202" w:left="-424"/>
        <w:rPr>
          <w:sz w:val="28"/>
          <w:szCs w:val="28"/>
        </w:rPr>
      </w:pPr>
      <w:r>
        <w:object w:dxaOrig="15609" w:dyaOrig="76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05pt;height:202.25pt" o:ole="">
            <v:imagedata r:id="rId15" o:title=""/>
          </v:shape>
          <o:OLEObject Type="Embed" ProgID="Visio.Drawing.11" ShapeID="_x0000_i1025" DrawAspect="Content" ObjectID="_1460898803" r:id="rId16"/>
        </w:object>
      </w:r>
    </w:p>
    <w:p w:rsidR="00E956DB" w:rsidRPr="00E956DB" w:rsidRDefault="00E956DB" w:rsidP="00E956DB">
      <w:pPr>
        <w:ind w:firstLine="420"/>
        <w:rPr>
          <w:sz w:val="28"/>
          <w:szCs w:val="28"/>
        </w:rPr>
      </w:pPr>
      <w:r w:rsidRPr="00E956DB">
        <w:rPr>
          <w:rFonts w:hint="eastAsia"/>
          <w:sz w:val="28"/>
          <w:szCs w:val="28"/>
        </w:rPr>
        <w:tab/>
        <w:t>2.</w:t>
      </w:r>
      <w:r w:rsidRPr="00E956DB">
        <w:rPr>
          <w:rFonts w:hint="eastAsia"/>
          <w:sz w:val="28"/>
          <w:szCs w:val="28"/>
        </w:rPr>
        <w:t>平衡预测与平衡计算：此处需要由管理员指定相应的阈值，</w:t>
      </w:r>
      <w:proofErr w:type="gramStart"/>
      <w:r w:rsidRPr="00E956DB">
        <w:rPr>
          <w:rFonts w:hint="eastAsia"/>
          <w:sz w:val="28"/>
          <w:szCs w:val="28"/>
        </w:rPr>
        <w:t>当当前</w:t>
      </w:r>
      <w:proofErr w:type="gramEnd"/>
      <w:r w:rsidRPr="00E956DB">
        <w:rPr>
          <w:rFonts w:hint="eastAsia"/>
          <w:sz w:val="28"/>
          <w:szCs w:val="28"/>
        </w:rPr>
        <w:t>值与预测值（由管理员根据以往经验进行填写），进行相应的平衡预测。平衡模型亦可以采用数据挖掘算法对以往采集到的历史数据进行模型计算，算法绘制预测曲线。（此处需要进行进一步的调研，确定预测算法）</w:t>
      </w:r>
    </w:p>
    <w:p w:rsidR="00E956DB" w:rsidRPr="00E956DB" w:rsidRDefault="00E956DB" w:rsidP="00E956DB">
      <w:pPr>
        <w:ind w:firstLine="420"/>
        <w:rPr>
          <w:sz w:val="28"/>
          <w:szCs w:val="28"/>
        </w:rPr>
      </w:pPr>
      <w:r w:rsidRPr="00E956DB">
        <w:rPr>
          <w:rFonts w:hint="eastAsia"/>
          <w:sz w:val="28"/>
          <w:szCs w:val="28"/>
        </w:rPr>
        <w:tab/>
        <w:t>3.</w:t>
      </w:r>
      <w:r w:rsidRPr="00E956DB">
        <w:rPr>
          <w:rFonts w:hint="eastAsia"/>
          <w:sz w:val="28"/>
          <w:szCs w:val="28"/>
        </w:rPr>
        <w:t>能耗模型：需要进行进一步调研，采用什么样的能耗模型，进行计算。能耗模型不需要进行前端显示，只是应用到管网模型中的曲线预测中。</w:t>
      </w:r>
    </w:p>
    <w:p w:rsidR="00E956DB" w:rsidRDefault="00E956DB" w:rsidP="00E956DB">
      <w:pPr>
        <w:ind w:firstLine="420"/>
        <w:rPr>
          <w:sz w:val="28"/>
          <w:szCs w:val="28"/>
        </w:rPr>
      </w:pPr>
      <w:r w:rsidRPr="00E956DB">
        <w:rPr>
          <w:rFonts w:hint="eastAsia"/>
          <w:sz w:val="28"/>
          <w:szCs w:val="28"/>
        </w:rPr>
        <w:tab/>
        <w:t>4.</w:t>
      </w:r>
      <w:r w:rsidRPr="00E956DB">
        <w:rPr>
          <w:rFonts w:hint="eastAsia"/>
          <w:sz w:val="28"/>
          <w:szCs w:val="28"/>
        </w:rPr>
        <w:t>耗能量曲线对比：根据历史数据情况，提供耗能量曲线对比，示意图如下。</w:t>
      </w:r>
    </w:p>
    <w:p w:rsidR="00E30DBA" w:rsidRPr="00E956DB" w:rsidRDefault="00E30DBA" w:rsidP="00A41DA4">
      <w:pPr>
        <w:rPr>
          <w:sz w:val="28"/>
          <w:szCs w:val="28"/>
        </w:rPr>
      </w:pPr>
      <w:r>
        <w:rPr>
          <w:noProof/>
        </w:rPr>
        <w:lastRenderedPageBreak/>
        <w:drawing>
          <wp:inline distT="0" distB="0" distL="0" distR="0" wp14:anchorId="11D54A96" wp14:editId="3E9B0B8C">
            <wp:extent cx="5274310" cy="1677233"/>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677233"/>
                    </a:xfrm>
                    <a:prstGeom prst="rect">
                      <a:avLst/>
                    </a:prstGeom>
                  </pic:spPr>
                </pic:pic>
              </a:graphicData>
            </a:graphic>
          </wp:inline>
        </w:drawing>
      </w:r>
    </w:p>
    <w:p w:rsidR="00E956DB" w:rsidRPr="00E956DB" w:rsidRDefault="00E956DB" w:rsidP="00E956DB">
      <w:pPr>
        <w:ind w:firstLine="420"/>
        <w:rPr>
          <w:sz w:val="28"/>
          <w:szCs w:val="28"/>
        </w:rPr>
      </w:pPr>
      <w:r w:rsidRPr="00E956DB">
        <w:rPr>
          <w:rFonts w:hint="eastAsia"/>
          <w:sz w:val="28"/>
          <w:szCs w:val="28"/>
        </w:rPr>
        <w:tab/>
        <w:t>5.</w:t>
      </w:r>
      <w:r w:rsidRPr="00E956DB">
        <w:rPr>
          <w:rFonts w:hint="eastAsia"/>
          <w:sz w:val="28"/>
          <w:szCs w:val="28"/>
        </w:rPr>
        <w:t>能源情况分析曲线：根据实时检测点的数据值，根据用户的选择（监测点类型、地点、时间、厂房等）信息，进行动态绘制曲线和柱状图，可以达到各能源</w:t>
      </w:r>
      <w:proofErr w:type="gramStart"/>
      <w:r w:rsidRPr="00E956DB">
        <w:rPr>
          <w:rFonts w:hint="eastAsia"/>
          <w:sz w:val="28"/>
          <w:szCs w:val="28"/>
        </w:rPr>
        <w:t>介质月</w:t>
      </w:r>
      <w:proofErr w:type="gramEnd"/>
      <w:r w:rsidRPr="00E956DB">
        <w:rPr>
          <w:rFonts w:hint="eastAsia"/>
          <w:sz w:val="28"/>
          <w:szCs w:val="28"/>
        </w:rPr>
        <w:t>/</w:t>
      </w:r>
      <w:r w:rsidRPr="00E956DB">
        <w:rPr>
          <w:rFonts w:hint="eastAsia"/>
          <w:sz w:val="28"/>
          <w:szCs w:val="28"/>
        </w:rPr>
        <w:t>季</w:t>
      </w:r>
      <w:r w:rsidRPr="00E956DB">
        <w:rPr>
          <w:rFonts w:hint="eastAsia"/>
          <w:sz w:val="28"/>
          <w:szCs w:val="28"/>
        </w:rPr>
        <w:t>/</w:t>
      </w:r>
      <w:r w:rsidRPr="00E956DB">
        <w:rPr>
          <w:rFonts w:hint="eastAsia"/>
          <w:sz w:val="28"/>
          <w:szCs w:val="28"/>
        </w:rPr>
        <w:t>半年</w:t>
      </w:r>
      <w:r w:rsidRPr="00E956DB">
        <w:rPr>
          <w:rFonts w:hint="eastAsia"/>
          <w:sz w:val="28"/>
          <w:szCs w:val="28"/>
        </w:rPr>
        <w:t>/</w:t>
      </w:r>
      <w:r w:rsidRPr="00E956DB">
        <w:rPr>
          <w:rFonts w:hint="eastAsia"/>
          <w:sz w:val="28"/>
          <w:szCs w:val="28"/>
        </w:rPr>
        <w:t>年的数据统计汇总和总体数据线性规划的目的。</w:t>
      </w:r>
    </w:p>
    <w:p w:rsidR="00E956DB" w:rsidRPr="00E956DB" w:rsidRDefault="00E956DB" w:rsidP="00E956DB">
      <w:pPr>
        <w:ind w:firstLine="420"/>
        <w:rPr>
          <w:sz w:val="28"/>
          <w:szCs w:val="28"/>
        </w:rPr>
      </w:pPr>
      <w:r w:rsidRPr="00E956DB">
        <w:rPr>
          <w:rFonts w:hint="eastAsia"/>
          <w:sz w:val="28"/>
          <w:szCs w:val="28"/>
        </w:rPr>
        <w:tab/>
        <w:t>6.</w:t>
      </w:r>
      <w:r w:rsidRPr="00E956DB">
        <w:rPr>
          <w:rFonts w:hint="eastAsia"/>
          <w:sz w:val="28"/>
          <w:szCs w:val="28"/>
        </w:rPr>
        <w:t>二级能效分析：根据管理员输入的能源原始市场价钱和产能实际的经济产能，提供用户选择接口，以不同的视角的进行数据呈现，即采集原始数据和市值价格数据。</w:t>
      </w:r>
    </w:p>
    <w:p w:rsidR="00E956DB" w:rsidRPr="00E956DB" w:rsidRDefault="00E956DB" w:rsidP="00E956DB">
      <w:pPr>
        <w:ind w:firstLine="420"/>
        <w:rPr>
          <w:sz w:val="28"/>
          <w:szCs w:val="28"/>
        </w:rPr>
      </w:pPr>
      <w:r w:rsidRPr="00E956DB">
        <w:rPr>
          <w:rFonts w:hint="eastAsia"/>
          <w:sz w:val="28"/>
          <w:szCs w:val="28"/>
        </w:rPr>
        <w:tab/>
        <w:t>7.</w:t>
      </w:r>
      <w:r w:rsidRPr="00E956DB">
        <w:rPr>
          <w:rFonts w:hint="eastAsia"/>
          <w:sz w:val="28"/>
          <w:szCs w:val="28"/>
        </w:rPr>
        <w:t>能源供需计划分析：提供物料部输入接口页面，根据输入的物料信息（物料部填入）、实际产能数据（相关人员手动填入）、实际检测数据（系统自动完成），进行相关性分析与呈现（系统算法实现），产生相关曲线、图形、报表进行呈现，同时可以进行打印。</w:t>
      </w:r>
      <w:r w:rsidR="000F02C9">
        <w:rPr>
          <w:rFonts w:hint="eastAsia"/>
          <w:sz w:val="28"/>
          <w:szCs w:val="28"/>
        </w:rPr>
        <w:t>1</w:t>
      </w:r>
    </w:p>
    <w:p w:rsidR="00E956DB" w:rsidRPr="00E956DB" w:rsidRDefault="00E956DB" w:rsidP="00E956DB">
      <w:pPr>
        <w:ind w:firstLine="420"/>
        <w:rPr>
          <w:sz w:val="28"/>
          <w:szCs w:val="28"/>
          <w:highlight w:val="yellow"/>
        </w:rPr>
      </w:pPr>
      <w:r w:rsidRPr="00E956DB">
        <w:rPr>
          <w:rFonts w:hint="eastAsia"/>
          <w:sz w:val="28"/>
          <w:szCs w:val="28"/>
        </w:rPr>
        <w:tab/>
      </w:r>
      <w:r w:rsidRPr="00E956DB">
        <w:rPr>
          <w:rFonts w:hint="eastAsia"/>
          <w:sz w:val="28"/>
          <w:szCs w:val="28"/>
          <w:highlight w:val="yellow"/>
        </w:rPr>
        <w:t xml:space="preserve">8. </w:t>
      </w:r>
      <w:r w:rsidRPr="00E956DB">
        <w:rPr>
          <w:rFonts w:hint="eastAsia"/>
          <w:sz w:val="28"/>
          <w:szCs w:val="28"/>
          <w:highlight w:val="yellow"/>
        </w:rPr>
        <w:t>能源消费量统计分析</w:t>
      </w:r>
    </w:p>
    <w:p w:rsidR="00E956DB" w:rsidRDefault="00E956DB" w:rsidP="00E956DB">
      <w:pPr>
        <w:ind w:firstLine="420"/>
        <w:rPr>
          <w:sz w:val="28"/>
          <w:szCs w:val="28"/>
        </w:rPr>
      </w:pPr>
      <w:r w:rsidRPr="00E956DB">
        <w:rPr>
          <w:rFonts w:hint="eastAsia"/>
          <w:sz w:val="28"/>
          <w:szCs w:val="28"/>
          <w:highlight w:val="yellow"/>
        </w:rPr>
        <w:tab/>
        <w:t xml:space="preserve">9. </w:t>
      </w:r>
      <w:r w:rsidRPr="00E956DB">
        <w:rPr>
          <w:rFonts w:hint="eastAsia"/>
          <w:sz w:val="28"/>
          <w:szCs w:val="28"/>
          <w:highlight w:val="yellow"/>
        </w:rPr>
        <w:t>节能分析及能源消费量指标分析</w:t>
      </w:r>
    </w:p>
    <w:p w:rsidR="00A15400" w:rsidRPr="00A15400" w:rsidRDefault="00A15400" w:rsidP="00A15400">
      <w:pPr>
        <w:adjustRightInd w:val="0"/>
        <w:snapToGrid w:val="0"/>
        <w:spacing w:line="480" w:lineRule="exact"/>
        <w:rPr>
          <w:rFonts w:ascii="仿宋_GB2312" w:eastAsia="仿宋_GB2312" w:hAnsi="宋体"/>
          <w:bCs/>
          <w:i/>
          <w:szCs w:val="21"/>
          <w:u w:val="single"/>
        </w:rPr>
      </w:pPr>
      <w:r w:rsidRPr="00A15400">
        <w:rPr>
          <w:rFonts w:ascii="仿宋_GB2312" w:eastAsia="仿宋_GB2312" w:hAnsi="宋体" w:hint="eastAsia"/>
          <w:bCs/>
          <w:i/>
          <w:szCs w:val="21"/>
          <w:u w:val="single"/>
        </w:rPr>
        <w:t>2.2.3</w:t>
      </w:r>
      <w:r w:rsidRPr="00A15400">
        <w:rPr>
          <w:rFonts w:ascii="仿宋_GB2312" w:eastAsia="仿宋_GB2312" w:hAnsi="宋体" w:hint="eastAsia"/>
          <w:b/>
          <w:bCs/>
          <w:i/>
          <w:szCs w:val="21"/>
          <w:u w:val="single"/>
        </w:rPr>
        <w:t>能源报表功能</w:t>
      </w:r>
    </w:p>
    <w:p w:rsidR="00A15400" w:rsidRPr="00A15400" w:rsidRDefault="00A15400" w:rsidP="00A15400">
      <w:pPr>
        <w:adjustRightInd w:val="0"/>
        <w:snapToGrid w:val="0"/>
        <w:spacing w:line="480" w:lineRule="exact"/>
        <w:ind w:firstLineChars="200" w:firstLine="420"/>
        <w:rPr>
          <w:rFonts w:ascii="仿宋_GB2312" w:eastAsia="仿宋_GB2312" w:hAnsi="宋体"/>
          <w:bCs/>
          <w:i/>
          <w:szCs w:val="21"/>
          <w:u w:val="single"/>
        </w:rPr>
      </w:pPr>
      <w:r w:rsidRPr="00A15400">
        <w:rPr>
          <w:rFonts w:ascii="仿宋_GB2312" w:eastAsia="仿宋_GB2312" w:hAnsi="宋体" w:hint="eastAsia"/>
          <w:bCs/>
          <w:i/>
          <w:szCs w:val="21"/>
          <w:u w:val="single"/>
        </w:rPr>
        <w:t>包含能源管理中心及各单位能源管理的</w:t>
      </w:r>
      <w:r w:rsidRPr="00A15400">
        <w:rPr>
          <w:rFonts w:ascii="仿宋_GB2312" w:eastAsia="仿宋_GB2312" w:hAnsi="宋体" w:hint="eastAsia"/>
          <w:b/>
          <w:i/>
          <w:color w:val="FF0000"/>
          <w:szCs w:val="21"/>
          <w:u w:val="single"/>
        </w:rPr>
        <w:t>常规报表</w:t>
      </w:r>
      <w:r w:rsidRPr="00A15400">
        <w:rPr>
          <w:rFonts w:ascii="仿宋_GB2312" w:eastAsia="仿宋_GB2312" w:hAnsi="宋体" w:hint="eastAsia"/>
          <w:bCs/>
          <w:i/>
          <w:szCs w:val="21"/>
          <w:u w:val="single"/>
        </w:rPr>
        <w:t>和</w:t>
      </w:r>
      <w:r w:rsidRPr="00A15400">
        <w:rPr>
          <w:rFonts w:ascii="仿宋_GB2312" w:eastAsia="仿宋_GB2312" w:hAnsi="宋体" w:hint="eastAsia"/>
          <w:b/>
          <w:i/>
          <w:color w:val="FF0000"/>
          <w:szCs w:val="21"/>
          <w:u w:val="single"/>
        </w:rPr>
        <w:t>综合报表</w:t>
      </w:r>
      <w:r w:rsidRPr="00A15400">
        <w:rPr>
          <w:rFonts w:ascii="仿宋_GB2312" w:eastAsia="仿宋_GB2312" w:hAnsi="宋体" w:hint="eastAsia"/>
          <w:bCs/>
          <w:i/>
          <w:szCs w:val="21"/>
          <w:u w:val="single"/>
        </w:rPr>
        <w:t>。报表数量及形式可根据用户需要量身定做。</w:t>
      </w:r>
      <w:r w:rsidRPr="00A15400">
        <w:rPr>
          <w:rFonts w:ascii="仿宋_GB2312" w:eastAsia="仿宋_GB2312" w:hAnsi="宋体"/>
          <w:bCs/>
          <w:i/>
          <w:szCs w:val="21"/>
          <w:u w:val="single"/>
        </w:rPr>
        <w:t>厂内所有</w:t>
      </w:r>
      <w:r w:rsidRPr="00A15400">
        <w:rPr>
          <w:rFonts w:ascii="仿宋_GB2312" w:eastAsia="仿宋_GB2312" w:hAnsi="宋体" w:hint="eastAsia"/>
          <w:bCs/>
          <w:i/>
          <w:szCs w:val="21"/>
          <w:u w:val="single"/>
        </w:rPr>
        <w:t>管理员</w:t>
      </w:r>
      <w:r w:rsidRPr="00A15400">
        <w:rPr>
          <w:rFonts w:ascii="仿宋_GB2312" w:eastAsia="仿宋_GB2312" w:hAnsi="宋体"/>
          <w:bCs/>
          <w:i/>
          <w:szCs w:val="21"/>
          <w:u w:val="single"/>
        </w:rPr>
        <w:t>可以通过自己的办公计算机，</w:t>
      </w:r>
      <w:r w:rsidRPr="00A15400">
        <w:rPr>
          <w:rFonts w:ascii="仿宋_GB2312" w:eastAsia="仿宋_GB2312" w:hAnsi="宋体" w:hint="eastAsia"/>
          <w:bCs/>
          <w:i/>
          <w:szCs w:val="21"/>
          <w:u w:val="single"/>
        </w:rPr>
        <w:t>实现查询</w:t>
      </w:r>
      <w:r w:rsidRPr="00A15400">
        <w:rPr>
          <w:rFonts w:ascii="仿宋_GB2312" w:eastAsia="仿宋_GB2312" w:hAnsi="宋体"/>
          <w:bCs/>
          <w:i/>
          <w:szCs w:val="21"/>
          <w:u w:val="single"/>
        </w:rPr>
        <w:t>查看、打印等功能。</w:t>
      </w:r>
    </w:p>
    <w:p w:rsidR="00A15400" w:rsidRPr="00A15400" w:rsidRDefault="00A15400" w:rsidP="00A15400">
      <w:pPr>
        <w:adjustRightInd w:val="0"/>
        <w:snapToGrid w:val="0"/>
        <w:spacing w:line="480" w:lineRule="exact"/>
        <w:ind w:firstLineChars="200" w:firstLine="420"/>
        <w:rPr>
          <w:rFonts w:ascii="仿宋_GB2312" w:eastAsia="仿宋_GB2312" w:hAnsi="宋体"/>
          <w:bCs/>
          <w:i/>
          <w:szCs w:val="21"/>
          <w:u w:val="single"/>
        </w:rPr>
      </w:pPr>
      <w:r w:rsidRPr="00A15400">
        <w:rPr>
          <w:rFonts w:ascii="仿宋_GB2312" w:eastAsia="仿宋_GB2312" w:hAnsi="宋体" w:hint="eastAsia"/>
          <w:bCs/>
          <w:i/>
          <w:szCs w:val="21"/>
          <w:u w:val="single"/>
        </w:rPr>
        <w:t>（1）须含有各单位各种能源介质采集后形成的原始数据汇总报表(包括现场仪表采集和其他系统调用的数据)，且可以查询、打印。</w:t>
      </w:r>
    </w:p>
    <w:p w:rsidR="00A15400" w:rsidRPr="00A15400" w:rsidRDefault="00A15400" w:rsidP="00A15400">
      <w:pPr>
        <w:adjustRightInd w:val="0"/>
        <w:snapToGrid w:val="0"/>
        <w:spacing w:line="480" w:lineRule="exact"/>
        <w:ind w:firstLineChars="200" w:firstLine="420"/>
        <w:rPr>
          <w:rFonts w:ascii="仿宋_GB2312" w:eastAsia="仿宋_GB2312" w:hAnsi="宋体"/>
          <w:bCs/>
          <w:i/>
          <w:szCs w:val="21"/>
          <w:u w:val="single"/>
        </w:rPr>
      </w:pPr>
      <w:r w:rsidRPr="00A15400">
        <w:rPr>
          <w:rFonts w:ascii="仿宋_GB2312" w:eastAsia="仿宋_GB2312" w:hAnsi="宋体" w:hint="eastAsia"/>
          <w:bCs/>
          <w:i/>
          <w:szCs w:val="21"/>
          <w:u w:val="single"/>
        </w:rPr>
        <w:t>（2）原始数据录入完毕，需要报表人填报、相关部门领导审批、并加盖单位电子印章。</w:t>
      </w:r>
    </w:p>
    <w:p w:rsidR="00A15400" w:rsidRPr="00A15400" w:rsidRDefault="00A15400" w:rsidP="00A15400">
      <w:pPr>
        <w:adjustRightInd w:val="0"/>
        <w:snapToGrid w:val="0"/>
        <w:spacing w:line="480" w:lineRule="exact"/>
        <w:ind w:firstLineChars="200" w:firstLine="420"/>
        <w:rPr>
          <w:rFonts w:ascii="仿宋_GB2312" w:eastAsia="仿宋_GB2312" w:hAnsi="宋体"/>
          <w:bCs/>
          <w:i/>
          <w:szCs w:val="21"/>
          <w:u w:val="single"/>
        </w:rPr>
      </w:pPr>
      <w:r w:rsidRPr="00A15400">
        <w:rPr>
          <w:rFonts w:ascii="仿宋_GB2312" w:eastAsia="仿宋_GB2312" w:hAnsi="宋体" w:hint="eastAsia"/>
          <w:bCs/>
          <w:i/>
          <w:szCs w:val="21"/>
          <w:u w:val="single"/>
        </w:rPr>
        <w:lastRenderedPageBreak/>
        <w:t>（3）由</w:t>
      </w:r>
      <w:r w:rsidRPr="00A15400">
        <w:rPr>
          <w:rFonts w:ascii="仿宋_GB2312" w:eastAsia="仿宋_GB2312" w:hAnsi="宋体" w:hint="eastAsia"/>
          <w:bCs/>
          <w:i/>
          <w:color w:val="FF0000"/>
          <w:szCs w:val="21"/>
          <w:u w:val="single"/>
        </w:rPr>
        <w:t>原始数据汇总表自动生成各种能源统计报表</w:t>
      </w:r>
      <w:r w:rsidRPr="00A15400">
        <w:rPr>
          <w:rFonts w:ascii="仿宋_GB2312" w:eastAsia="仿宋_GB2312" w:hAnsi="宋体" w:hint="eastAsia"/>
          <w:bCs/>
          <w:i/>
          <w:szCs w:val="21"/>
          <w:u w:val="single"/>
        </w:rPr>
        <w:t>。</w:t>
      </w:r>
    </w:p>
    <w:p w:rsidR="00A15400" w:rsidRPr="00A15400" w:rsidRDefault="00A15400" w:rsidP="00A15400">
      <w:pPr>
        <w:adjustRightInd w:val="0"/>
        <w:snapToGrid w:val="0"/>
        <w:spacing w:line="480" w:lineRule="exact"/>
        <w:ind w:firstLineChars="200" w:firstLine="420"/>
        <w:rPr>
          <w:rFonts w:ascii="仿宋_GB2312" w:eastAsia="仿宋_GB2312" w:hAnsi="宋体"/>
          <w:bCs/>
          <w:i/>
          <w:szCs w:val="21"/>
          <w:u w:val="single"/>
        </w:rPr>
      </w:pPr>
      <w:r w:rsidRPr="00A15400">
        <w:rPr>
          <w:rFonts w:ascii="仿宋_GB2312" w:eastAsia="仿宋_GB2312" w:hAnsi="宋体" w:hint="eastAsia"/>
          <w:bCs/>
          <w:i/>
          <w:szCs w:val="21"/>
          <w:u w:val="single"/>
        </w:rPr>
        <w:t>（4）报表补充功能：Excel格式导出、PDF格式导出、查询功能、打印常规设置、报表外观显示参数设置、</w:t>
      </w:r>
      <w:r w:rsidRPr="00A15400">
        <w:rPr>
          <w:rFonts w:ascii="仿宋_GB2312" w:eastAsia="仿宋_GB2312" w:hAnsi="宋体" w:hint="eastAsia"/>
          <w:bCs/>
          <w:i/>
          <w:color w:val="FF0000"/>
          <w:szCs w:val="21"/>
          <w:highlight w:val="yellow"/>
          <w:u w:val="single"/>
        </w:rPr>
        <w:t>报表中嵌入主观图示（饼图、柱形图、曲线图）</w:t>
      </w:r>
      <w:r w:rsidRPr="00A15400">
        <w:rPr>
          <w:rFonts w:ascii="仿宋_GB2312" w:eastAsia="仿宋_GB2312" w:hAnsi="宋体" w:hint="eastAsia"/>
          <w:bCs/>
          <w:i/>
          <w:szCs w:val="21"/>
          <w:u w:val="single"/>
        </w:rPr>
        <w:t>。</w:t>
      </w:r>
    </w:p>
    <w:p w:rsidR="00A15400" w:rsidRPr="00A15400" w:rsidRDefault="00A15400" w:rsidP="00A15400">
      <w:pPr>
        <w:adjustRightInd w:val="0"/>
        <w:snapToGrid w:val="0"/>
        <w:spacing w:line="480" w:lineRule="exact"/>
        <w:ind w:firstLineChars="200" w:firstLine="560"/>
        <w:rPr>
          <w:sz w:val="28"/>
          <w:szCs w:val="28"/>
        </w:rPr>
      </w:pPr>
      <w:r w:rsidRPr="00A15400">
        <w:rPr>
          <w:rFonts w:hint="eastAsia"/>
          <w:sz w:val="28"/>
          <w:szCs w:val="28"/>
          <w:highlight w:val="yellow"/>
        </w:rPr>
        <w:t>功能设计：</w:t>
      </w:r>
    </w:p>
    <w:p w:rsidR="00A15400" w:rsidRPr="00A15400" w:rsidRDefault="00A15400" w:rsidP="00A15400">
      <w:pPr>
        <w:adjustRightInd w:val="0"/>
        <w:snapToGrid w:val="0"/>
        <w:spacing w:line="480" w:lineRule="exact"/>
        <w:ind w:left="420" w:firstLine="420"/>
        <w:rPr>
          <w:sz w:val="28"/>
          <w:szCs w:val="28"/>
        </w:rPr>
      </w:pPr>
      <w:r w:rsidRPr="00A15400">
        <w:rPr>
          <w:rFonts w:hint="eastAsia"/>
          <w:sz w:val="28"/>
          <w:szCs w:val="28"/>
        </w:rPr>
        <w:t>0.</w:t>
      </w:r>
      <w:r w:rsidRPr="00A15400">
        <w:rPr>
          <w:rFonts w:hint="eastAsia"/>
          <w:sz w:val="28"/>
          <w:szCs w:val="28"/>
        </w:rPr>
        <w:t>报表概述：报表主要用来进行数据的汇总、备份，能源报表数据来源主要有现场原始采集数据和统计分析数据两种。</w:t>
      </w:r>
    </w:p>
    <w:p w:rsidR="00A15400" w:rsidRPr="00A15400" w:rsidRDefault="00A15400" w:rsidP="00A15400">
      <w:pPr>
        <w:adjustRightInd w:val="0"/>
        <w:snapToGrid w:val="0"/>
        <w:spacing w:line="480" w:lineRule="exact"/>
        <w:ind w:left="420" w:firstLine="420"/>
        <w:rPr>
          <w:sz w:val="28"/>
          <w:szCs w:val="28"/>
        </w:rPr>
      </w:pPr>
      <w:r w:rsidRPr="00A15400">
        <w:rPr>
          <w:rFonts w:hint="eastAsia"/>
          <w:sz w:val="28"/>
          <w:szCs w:val="28"/>
        </w:rPr>
        <w:t>1.</w:t>
      </w:r>
      <w:r w:rsidRPr="00A15400">
        <w:rPr>
          <w:rFonts w:hint="eastAsia"/>
          <w:sz w:val="28"/>
          <w:szCs w:val="28"/>
        </w:rPr>
        <w:t>能源报表模块主要由四个部分组成：原始报表、综合报表、自定义报表和报表查询四个模块组成。</w:t>
      </w:r>
    </w:p>
    <w:p w:rsidR="00A15400" w:rsidRPr="00A15400" w:rsidRDefault="00A15400" w:rsidP="00A15400">
      <w:pPr>
        <w:adjustRightInd w:val="0"/>
        <w:snapToGrid w:val="0"/>
        <w:spacing w:line="480" w:lineRule="exact"/>
        <w:ind w:left="420" w:firstLine="420"/>
        <w:rPr>
          <w:sz w:val="28"/>
          <w:szCs w:val="28"/>
        </w:rPr>
      </w:pPr>
      <w:r w:rsidRPr="00A15400">
        <w:rPr>
          <w:rFonts w:hint="eastAsia"/>
          <w:sz w:val="28"/>
          <w:szCs w:val="28"/>
        </w:rPr>
        <w:t>2.</w:t>
      </w:r>
      <w:r w:rsidRPr="00A15400">
        <w:rPr>
          <w:rFonts w:hint="eastAsia"/>
          <w:sz w:val="28"/>
          <w:szCs w:val="28"/>
        </w:rPr>
        <w:t>原始报表：通过用户制定采集点位置、厂房信息、日期信息、异常情况，将原始采集数据直接进行报表呈现，同时可以导出</w:t>
      </w:r>
      <w:r w:rsidRPr="00A15400">
        <w:rPr>
          <w:rFonts w:hint="eastAsia"/>
          <w:sz w:val="28"/>
          <w:szCs w:val="28"/>
        </w:rPr>
        <w:t>PDF</w:t>
      </w:r>
      <w:r w:rsidRPr="00A15400">
        <w:rPr>
          <w:rFonts w:hint="eastAsia"/>
          <w:sz w:val="28"/>
          <w:szCs w:val="28"/>
        </w:rPr>
        <w:t>和</w:t>
      </w:r>
      <w:r w:rsidRPr="00A15400">
        <w:rPr>
          <w:rFonts w:hint="eastAsia"/>
          <w:sz w:val="28"/>
          <w:szCs w:val="28"/>
        </w:rPr>
        <w:t>Excel</w:t>
      </w:r>
      <w:r w:rsidRPr="00A15400">
        <w:rPr>
          <w:rFonts w:hint="eastAsia"/>
          <w:sz w:val="28"/>
          <w:szCs w:val="28"/>
        </w:rPr>
        <w:t>格式，进行打印。</w:t>
      </w:r>
    </w:p>
    <w:p w:rsidR="00A15400" w:rsidRPr="00A15400" w:rsidRDefault="00A15400" w:rsidP="00A15400">
      <w:pPr>
        <w:adjustRightInd w:val="0"/>
        <w:snapToGrid w:val="0"/>
        <w:spacing w:line="480" w:lineRule="exact"/>
        <w:ind w:left="420" w:firstLine="420"/>
        <w:rPr>
          <w:sz w:val="28"/>
          <w:szCs w:val="28"/>
        </w:rPr>
      </w:pPr>
      <w:r w:rsidRPr="00A15400">
        <w:rPr>
          <w:rFonts w:hint="eastAsia"/>
          <w:sz w:val="28"/>
          <w:szCs w:val="28"/>
        </w:rPr>
        <w:t>3.</w:t>
      </w:r>
      <w:r w:rsidRPr="00A15400">
        <w:rPr>
          <w:rFonts w:hint="eastAsia"/>
          <w:sz w:val="28"/>
          <w:szCs w:val="28"/>
        </w:rPr>
        <w:t>综合报表：对原始采集数据和管理员录入的计划数据进行综合统计分析，产生综合报表，统计每个计量点每天、每周、每月、每年的用水量、用电量及蒸汽用量并自动形成报表。</w:t>
      </w:r>
    </w:p>
    <w:p w:rsidR="00A15400" w:rsidRPr="00A15400" w:rsidRDefault="00A15400" w:rsidP="00A15400">
      <w:pPr>
        <w:adjustRightInd w:val="0"/>
        <w:snapToGrid w:val="0"/>
        <w:spacing w:line="480" w:lineRule="exact"/>
        <w:ind w:left="420" w:firstLine="420"/>
        <w:rPr>
          <w:sz w:val="28"/>
          <w:szCs w:val="28"/>
        </w:rPr>
      </w:pPr>
      <w:r w:rsidRPr="00A15400">
        <w:rPr>
          <w:rFonts w:hint="eastAsia"/>
          <w:sz w:val="28"/>
          <w:szCs w:val="28"/>
        </w:rPr>
        <w:t>4.</w:t>
      </w:r>
      <w:r w:rsidRPr="00A15400">
        <w:rPr>
          <w:rFonts w:hint="eastAsia"/>
          <w:sz w:val="28"/>
          <w:szCs w:val="28"/>
        </w:rPr>
        <w:t>自定报表：可以对报表参数进行功能设置，自定义报表</w:t>
      </w:r>
      <w:proofErr w:type="gramStart"/>
      <w:r w:rsidRPr="00A15400">
        <w:rPr>
          <w:rFonts w:hint="eastAsia"/>
          <w:sz w:val="28"/>
          <w:szCs w:val="28"/>
        </w:rPr>
        <w:t>表</w:t>
      </w:r>
      <w:proofErr w:type="gramEnd"/>
      <w:r w:rsidRPr="00A15400">
        <w:rPr>
          <w:rFonts w:hint="eastAsia"/>
          <w:sz w:val="28"/>
          <w:szCs w:val="28"/>
        </w:rPr>
        <w:t>头，动态制定报表的数据来源以及数据统计计算方法，制定报表日期范围等信息。</w:t>
      </w:r>
    </w:p>
    <w:p w:rsidR="00A15400" w:rsidRPr="00A15400" w:rsidRDefault="00A15400" w:rsidP="00A15400">
      <w:pPr>
        <w:adjustRightInd w:val="0"/>
        <w:snapToGrid w:val="0"/>
        <w:spacing w:line="480" w:lineRule="exact"/>
        <w:ind w:left="420" w:firstLine="420"/>
        <w:rPr>
          <w:sz w:val="28"/>
          <w:szCs w:val="28"/>
        </w:rPr>
      </w:pPr>
      <w:r w:rsidRPr="00A15400">
        <w:rPr>
          <w:rFonts w:hint="eastAsia"/>
          <w:sz w:val="28"/>
          <w:szCs w:val="28"/>
        </w:rPr>
        <w:t>5.</w:t>
      </w:r>
      <w:r w:rsidRPr="00A15400">
        <w:rPr>
          <w:rFonts w:hint="eastAsia"/>
          <w:sz w:val="28"/>
          <w:szCs w:val="28"/>
        </w:rPr>
        <w:t>报表显示：数据呈现和嵌入主观图示相结合的方式。</w:t>
      </w:r>
    </w:p>
    <w:p w:rsidR="00A15400" w:rsidRPr="00A15400" w:rsidRDefault="00A15400" w:rsidP="00A15400">
      <w:pPr>
        <w:adjustRightInd w:val="0"/>
        <w:snapToGrid w:val="0"/>
        <w:spacing w:line="480" w:lineRule="exact"/>
        <w:rPr>
          <w:rFonts w:ascii="仿宋_GB2312" w:eastAsia="仿宋_GB2312" w:hAnsi="宋体"/>
          <w:bCs/>
          <w:i/>
          <w:szCs w:val="21"/>
          <w:u w:val="single"/>
        </w:rPr>
      </w:pPr>
      <w:r w:rsidRPr="00A15400">
        <w:rPr>
          <w:rFonts w:ascii="仿宋_GB2312" w:eastAsia="仿宋_GB2312" w:hAnsi="宋体" w:hint="eastAsia"/>
          <w:bCs/>
          <w:i/>
          <w:szCs w:val="21"/>
          <w:u w:val="single"/>
        </w:rPr>
        <w:t>2.2.4</w:t>
      </w:r>
      <w:r w:rsidRPr="00A15400">
        <w:rPr>
          <w:rFonts w:ascii="仿宋_GB2312" w:eastAsia="仿宋_GB2312" w:hAnsi="宋体" w:hint="eastAsia"/>
          <w:b/>
          <w:bCs/>
          <w:i/>
          <w:szCs w:val="21"/>
          <w:u w:val="single"/>
        </w:rPr>
        <w:t>重点用能设备及能源计量设备的管理功能</w:t>
      </w:r>
    </w:p>
    <w:p w:rsidR="00A15400" w:rsidRDefault="00A15400" w:rsidP="00A15400">
      <w:pPr>
        <w:adjustRightInd w:val="0"/>
        <w:snapToGrid w:val="0"/>
        <w:spacing w:line="480" w:lineRule="exact"/>
        <w:ind w:firstLineChars="200" w:firstLine="420"/>
        <w:rPr>
          <w:rFonts w:ascii="仿宋_GB2312" w:eastAsia="仿宋_GB2312" w:hAnsi="宋体"/>
          <w:bCs/>
          <w:i/>
          <w:szCs w:val="21"/>
          <w:u w:val="single"/>
        </w:rPr>
      </w:pPr>
      <w:r w:rsidRPr="00A15400">
        <w:rPr>
          <w:rFonts w:ascii="仿宋_GB2312" w:eastAsia="仿宋_GB2312" w:hAnsi="宋体" w:hint="eastAsia"/>
          <w:bCs/>
          <w:i/>
          <w:szCs w:val="21"/>
          <w:u w:val="single"/>
        </w:rPr>
        <w:t>对重点用能设备和能源计量设备进行管理，包括：设备参数管理、设备运行管理、设备故障管理、设备检修管理、设备能源单耗和用</w:t>
      </w:r>
      <w:proofErr w:type="gramStart"/>
      <w:r w:rsidRPr="00A15400">
        <w:rPr>
          <w:rFonts w:ascii="仿宋_GB2312" w:eastAsia="仿宋_GB2312" w:hAnsi="宋体" w:hint="eastAsia"/>
          <w:bCs/>
          <w:i/>
          <w:szCs w:val="21"/>
          <w:u w:val="single"/>
        </w:rPr>
        <w:t>能指标</w:t>
      </w:r>
      <w:proofErr w:type="gramEnd"/>
      <w:r w:rsidRPr="00A15400">
        <w:rPr>
          <w:rFonts w:ascii="仿宋_GB2312" w:eastAsia="仿宋_GB2312" w:hAnsi="宋体" w:hint="eastAsia"/>
          <w:bCs/>
          <w:i/>
          <w:szCs w:val="21"/>
          <w:u w:val="single"/>
        </w:rPr>
        <w:t>进行管理。包括将换热站PLC数据采集到系统中进行监测。（预留重点耗能设备管理功能，将来用于热工铸锻板块）</w:t>
      </w:r>
    </w:p>
    <w:p w:rsidR="00A15400" w:rsidRDefault="00A15400" w:rsidP="00A15400">
      <w:pPr>
        <w:adjustRightInd w:val="0"/>
        <w:snapToGrid w:val="0"/>
        <w:spacing w:line="480" w:lineRule="exact"/>
        <w:ind w:firstLineChars="200" w:firstLine="560"/>
        <w:rPr>
          <w:sz w:val="28"/>
          <w:szCs w:val="28"/>
        </w:rPr>
      </w:pPr>
      <w:r w:rsidRPr="00A15400">
        <w:rPr>
          <w:rFonts w:hint="eastAsia"/>
          <w:sz w:val="28"/>
          <w:szCs w:val="28"/>
        </w:rPr>
        <w:t>功能设计</w:t>
      </w:r>
      <w:r>
        <w:rPr>
          <w:rFonts w:hint="eastAsia"/>
          <w:sz w:val="28"/>
          <w:szCs w:val="28"/>
        </w:rPr>
        <w:t>：此功能较简单，只需要掌握检测哪些设备，哪些指标即可，功能与</w:t>
      </w:r>
      <w:r>
        <w:rPr>
          <w:rFonts w:hint="eastAsia"/>
          <w:sz w:val="28"/>
          <w:szCs w:val="28"/>
        </w:rPr>
        <w:t>2.2.2</w:t>
      </w:r>
      <w:r>
        <w:rPr>
          <w:rFonts w:hint="eastAsia"/>
          <w:sz w:val="28"/>
          <w:szCs w:val="28"/>
        </w:rPr>
        <w:t>相近。</w:t>
      </w:r>
      <w:r w:rsidR="00AB448E">
        <w:rPr>
          <w:rFonts w:hint="eastAsia"/>
          <w:sz w:val="28"/>
          <w:szCs w:val="28"/>
        </w:rPr>
        <w:t>可参考如下设计。</w:t>
      </w:r>
    </w:p>
    <w:p w:rsidR="00E80026" w:rsidRDefault="00E80026" w:rsidP="00E80026">
      <w:pPr>
        <w:ind w:firstLine="420"/>
        <w:jc w:val="center"/>
        <w:rPr>
          <w:sz w:val="28"/>
          <w:szCs w:val="28"/>
        </w:rPr>
      </w:pPr>
      <w:r>
        <w:rPr>
          <w:noProof/>
        </w:rPr>
        <w:lastRenderedPageBreak/>
        <w:drawing>
          <wp:inline distT="0" distB="0" distL="0" distR="0" wp14:anchorId="66C414C2" wp14:editId="0B5D3C9B">
            <wp:extent cx="1562100" cy="19240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62100" cy="1924050"/>
                    </a:xfrm>
                    <a:prstGeom prst="rect">
                      <a:avLst/>
                    </a:prstGeom>
                  </pic:spPr>
                </pic:pic>
              </a:graphicData>
            </a:graphic>
          </wp:inline>
        </w:drawing>
      </w:r>
      <w:r>
        <w:rPr>
          <w:noProof/>
        </w:rPr>
        <w:drawing>
          <wp:inline distT="0" distB="0" distL="0" distR="0" wp14:anchorId="12EACFE4" wp14:editId="55361F8A">
            <wp:extent cx="1447800" cy="17430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447800" cy="1743075"/>
                    </a:xfrm>
                    <a:prstGeom prst="rect">
                      <a:avLst/>
                    </a:prstGeom>
                  </pic:spPr>
                </pic:pic>
              </a:graphicData>
            </a:graphic>
          </wp:inline>
        </w:drawing>
      </w:r>
      <w:r>
        <w:rPr>
          <w:noProof/>
        </w:rPr>
        <w:drawing>
          <wp:inline distT="0" distB="0" distL="0" distR="0" wp14:anchorId="1864D670" wp14:editId="6F835057">
            <wp:extent cx="1381125" cy="21240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81125" cy="2124075"/>
                    </a:xfrm>
                    <a:prstGeom prst="rect">
                      <a:avLst/>
                    </a:prstGeom>
                  </pic:spPr>
                </pic:pic>
              </a:graphicData>
            </a:graphic>
          </wp:inline>
        </w:drawing>
      </w:r>
    </w:p>
    <w:p w:rsidR="00E80026" w:rsidRDefault="00E80026" w:rsidP="00E80026">
      <w:pPr>
        <w:jc w:val="center"/>
        <w:rPr>
          <w:sz w:val="28"/>
          <w:szCs w:val="28"/>
        </w:rPr>
      </w:pPr>
      <w:r>
        <w:rPr>
          <w:noProof/>
        </w:rPr>
        <w:drawing>
          <wp:inline distT="0" distB="0" distL="0" distR="0" wp14:anchorId="61590231" wp14:editId="17C6DA18">
            <wp:extent cx="5274310" cy="476763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767634"/>
                    </a:xfrm>
                    <a:prstGeom prst="rect">
                      <a:avLst/>
                    </a:prstGeom>
                  </pic:spPr>
                </pic:pic>
              </a:graphicData>
            </a:graphic>
          </wp:inline>
        </w:drawing>
      </w:r>
    </w:p>
    <w:p w:rsidR="00E80026" w:rsidRDefault="00E80026" w:rsidP="00E80026">
      <w:pPr>
        <w:jc w:val="center"/>
        <w:rPr>
          <w:sz w:val="28"/>
          <w:szCs w:val="28"/>
        </w:rPr>
      </w:pPr>
      <w:r>
        <w:rPr>
          <w:noProof/>
        </w:rPr>
        <w:lastRenderedPageBreak/>
        <w:drawing>
          <wp:inline distT="0" distB="0" distL="0" distR="0" wp14:anchorId="63AFDD7C" wp14:editId="1EE348DD">
            <wp:extent cx="5271696" cy="365760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659414"/>
                    </a:xfrm>
                    <a:prstGeom prst="rect">
                      <a:avLst/>
                    </a:prstGeom>
                  </pic:spPr>
                </pic:pic>
              </a:graphicData>
            </a:graphic>
          </wp:inline>
        </w:drawing>
      </w:r>
    </w:p>
    <w:p w:rsidR="00E80026" w:rsidRDefault="00E80026" w:rsidP="00E80026">
      <w:pPr>
        <w:jc w:val="center"/>
        <w:rPr>
          <w:sz w:val="28"/>
          <w:szCs w:val="28"/>
        </w:rPr>
      </w:pPr>
      <w:r>
        <w:rPr>
          <w:noProof/>
        </w:rPr>
        <w:drawing>
          <wp:inline distT="0" distB="0" distL="0" distR="0" wp14:anchorId="1A7BA02C" wp14:editId="13BC774D">
            <wp:extent cx="4950490" cy="395179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53000" cy="3953802"/>
                    </a:xfrm>
                    <a:prstGeom prst="rect">
                      <a:avLst/>
                    </a:prstGeom>
                  </pic:spPr>
                </pic:pic>
              </a:graphicData>
            </a:graphic>
          </wp:inline>
        </w:drawing>
      </w:r>
    </w:p>
    <w:p w:rsidR="00362183" w:rsidRDefault="00362183" w:rsidP="00E80026">
      <w:pPr>
        <w:jc w:val="center"/>
        <w:rPr>
          <w:sz w:val="28"/>
          <w:szCs w:val="28"/>
        </w:rPr>
      </w:pPr>
    </w:p>
    <w:p w:rsidR="00A15400" w:rsidRPr="00A15400" w:rsidRDefault="00A15400" w:rsidP="00A15400">
      <w:pPr>
        <w:adjustRightInd w:val="0"/>
        <w:snapToGrid w:val="0"/>
        <w:spacing w:line="480" w:lineRule="exact"/>
        <w:rPr>
          <w:rFonts w:ascii="仿宋_GB2312" w:eastAsia="仿宋_GB2312" w:hAnsi="宋体"/>
          <w:bCs/>
          <w:i/>
          <w:szCs w:val="21"/>
          <w:u w:val="single"/>
        </w:rPr>
      </w:pPr>
      <w:r w:rsidRPr="00A15400">
        <w:rPr>
          <w:rFonts w:ascii="仿宋_GB2312" w:eastAsia="仿宋_GB2312" w:hAnsi="宋体" w:hint="eastAsia"/>
          <w:bCs/>
          <w:i/>
          <w:szCs w:val="21"/>
          <w:u w:val="single"/>
        </w:rPr>
        <w:t>2.2.5</w:t>
      </w:r>
      <w:r w:rsidRPr="00A15400">
        <w:rPr>
          <w:rFonts w:ascii="仿宋_GB2312" w:eastAsia="仿宋_GB2312" w:hAnsi="宋体" w:hint="eastAsia"/>
          <w:b/>
          <w:bCs/>
          <w:i/>
          <w:szCs w:val="21"/>
          <w:u w:val="single"/>
        </w:rPr>
        <w:t>能源评价考核功能</w:t>
      </w:r>
    </w:p>
    <w:p w:rsidR="00A15400" w:rsidRPr="00A15400" w:rsidRDefault="00A15400" w:rsidP="00A15400">
      <w:pPr>
        <w:adjustRightInd w:val="0"/>
        <w:snapToGrid w:val="0"/>
        <w:spacing w:line="480" w:lineRule="exact"/>
        <w:ind w:firstLineChars="200" w:firstLine="420"/>
        <w:rPr>
          <w:rFonts w:ascii="仿宋_GB2312" w:eastAsia="仿宋_GB2312" w:hAnsi="宋体"/>
          <w:bCs/>
          <w:i/>
          <w:szCs w:val="21"/>
          <w:u w:val="single"/>
        </w:rPr>
      </w:pPr>
      <w:r w:rsidRPr="00A15400">
        <w:rPr>
          <w:rFonts w:ascii="仿宋_GB2312" w:eastAsia="仿宋_GB2312" w:hAnsi="宋体" w:hint="eastAsia"/>
          <w:bCs/>
          <w:i/>
          <w:szCs w:val="21"/>
          <w:u w:val="single"/>
        </w:rPr>
        <w:t>能源消耗指标考核、报警考核等。</w:t>
      </w:r>
    </w:p>
    <w:p w:rsidR="00A15400" w:rsidRPr="00A15400" w:rsidRDefault="00A15400" w:rsidP="00A15400">
      <w:pPr>
        <w:adjustRightInd w:val="0"/>
        <w:snapToGrid w:val="0"/>
        <w:spacing w:line="480" w:lineRule="exact"/>
        <w:ind w:firstLineChars="200" w:firstLine="420"/>
        <w:rPr>
          <w:rFonts w:ascii="仿宋_GB2312" w:eastAsia="仿宋_GB2312" w:hAnsi="宋体"/>
          <w:bCs/>
          <w:i/>
          <w:szCs w:val="21"/>
          <w:u w:val="single"/>
        </w:rPr>
      </w:pPr>
      <w:r w:rsidRPr="00A15400">
        <w:rPr>
          <w:rFonts w:ascii="仿宋_GB2312" w:eastAsia="仿宋_GB2312" w:hAnsi="宋体" w:hint="eastAsia"/>
          <w:bCs/>
          <w:i/>
          <w:szCs w:val="21"/>
          <w:u w:val="single"/>
        </w:rPr>
        <w:lastRenderedPageBreak/>
        <w:t>能源监察管理：能源整改通知、处罚单、节能奖励等。统一模板填写内容，可提供单独页面进行查询。</w:t>
      </w:r>
    </w:p>
    <w:p w:rsidR="00A15400" w:rsidRPr="00A15400" w:rsidRDefault="00A15400" w:rsidP="00A15400">
      <w:pPr>
        <w:adjustRightInd w:val="0"/>
        <w:snapToGrid w:val="0"/>
        <w:spacing w:line="480" w:lineRule="exact"/>
        <w:ind w:firstLineChars="200" w:firstLine="560"/>
        <w:rPr>
          <w:sz w:val="28"/>
          <w:szCs w:val="28"/>
        </w:rPr>
      </w:pPr>
      <w:r w:rsidRPr="00A15400">
        <w:rPr>
          <w:rFonts w:hint="eastAsia"/>
          <w:sz w:val="28"/>
          <w:szCs w:val="28"/>
        </w:rPr>
        <w:t>功能设计：</w:t>
      </w:r>
    </w:p>
    <w:p w:rsidR="00A15400" w:rsidRPr="00A15400" w:rsidRDefault="00A15400" w:rsidP="00A15400">
      <w:pPr>
        <w:numPr>
          <w:ilvl w:val="0"/>
          <w:numId w:val="1"/>
        </w:numPr>
        <w:adjustRightInd w:val="0"/>
        <w:snapToGrid w:val="0"/>
        <w:spacing w:line="480" w:lineRule="exact"/>
        <w:ind w:left="420" w:firstLineChars="200" w:firstLine="560"/>
        <w:rPr>
          <w:sz w:val="28"/>
          <w:szCs w:val="28"/>
        </w:rPr>
      </w:pPr>
      <w:r w:rsidRPr="00A15400">
        <w:rPr>
          <w:rFonts w:hint="eastAsia"/>
          <w:sz w:val="28"/>
          <w:szCs w:val="28"/>
        </w:rPr>
        <w:t>能源评价考核功能主要由管理员输入相关信息，如能源整改通知、处罚单、节能奖励等信息，提供统一的信息平台，供集团各个部分及相关责任人查阅。</w:t>
      </w:r>
    </w:p>
    <w:p w:rsidR="00A15400" w:rsidRPr="00A15400" w:rsidRDefault="00A15400" w:rsidP="00A15400">
      <w:pPr>
        <w:numPr>
          <w:ilvl w:val="0"/>
          <w:numId w:val="1"/>
        </w:numPr>
        <w:adjustRightInd w:val="0"/>
        <w:snapToGrid w:val="0"/>
        <w:spacing w:line="480" w:lineRule="exact"/>
        <w:ind w:left="420" w:firstLineChars="200" w:firstLine="560"/>
        <w:rPr>
          <w:sz w:val="28"/>
          <w:szCs w:val="28"/>
        </w:rPr>
      </w:pPr>
      <w:bookmarkStart w:id="5" w:name="OLE_LINK9"/>
      <w:bookmarkStart w:id="6" w:name="OLE_LINK10"/>
      <w:r w:rsidRPr="00A15400">
        <w:rPr>
          <w:rFonts w:hint="eastAsia"/>
          <w:sz w:val="28"/>
          <w:szCs w:val="28"/>
        </w:rPr>
        <w:t>能源整改通知</w:t>
      </w:r>
      <w:bookmarkEnd w:id="5"/>
      <w:bookmarkEnd w:id="6"/>
      <w:r w:rsidRPr="00A15400">
        <w:rPr>
          <w:rFonts w:hint="eastAsia"/>
          <w:sz w:val="28"/>
          <w:szCs w:val="28"/>
        </w:rPr>
        <w:t>：系统默认能源整改通知书写模板，模板内容可以由系统管理员修改和添加。当管理员需要添加能源整改通知，进入相应页面，填写通知标记状态（是否整改），同时进行发布。发布</w:t>
      </w:r>
      <w:proofErr w:type="gramStart"/>
      <w:r w:rsidRPr="00A15400">
        <w:rPr>
          <w:rFonts w:hint="eastAsia"/>
          <w:sz w:val="28"/>
          <w:szCs w:val="28"/>
        </w:rPr>
        <w:t>后其他</w:t>
      </w:r>
      <w:proofErr w:type="gramEnd"/>
      <w:r w:rsidRPr="00A15400">
        <w:rPr>
          <w:rFonts w:hint="eastAsia"/>
          <w:sz w:val="28"/>
          <w:szCs w:val="28"/>
        </w:rPr>
        <w:t>用户可以查询和浏览。当完成能源整改后，系统管理员确认后，修改标记状态，重新发布。</w:t>
      </w:r>
    </w:p>
    <w:p w:rsidR="00A15400" w:rsidRPr="00A15400" w:rsidRDefault="00A15400" w:rsidP="00A15400">
      <w:pPr>
        <w:numPr>
          <w:ilvl w:val="0"/>
          <w:numId w:val="1"/>
        </w:numPr>
        <w:adjustRightInd w:val="0"/>
        <w:snapToGrid w:val="0"/>
        <w:spacing w:line="480" w:lineRule="exact"/>
        <w:ind w:left="420" w:firstLineChars="200" w:firstLine="560"/>
        <w:rPr>
          <w:sz w:val="28"/>
          <w:szCs w:val="28"/>
        </w:rPr>
      </w:pPr>
      <w:r w:rsidRPr="00A15400">
        <w:rPr>
          <w:rFonts w:hint="eastAsia"/>
          <w:sz w:val="28"/>
          <w:szCs w:val="28"/>
        </w:rPr>
        <w:t>处罚单：根据集团能源管理规定，填写处罚单，系统自动提供可以修改的处罚单的模板，可以发布到系统中也可以进行打印。</w:t>
      </w:r>
    </w:p>
    <w:p w:rsidR="00A15400" w:rsidRPr="00A15400" w:rsidRDefault="00A15400" w:rsidP="00A15400">
      <w:pPr>
        <w:numPr>
          <w:ilvl w:val="0"/>
          <w:numId w:val="1"/>
        </w:numPr>
        <w:adjustRightInd w:val="0"/>
        <w:snapToGrid w:val="0"/>
        <w:spacing w:line="480" w:lineRule="exact"/>
        <w:ind w:left="420" w:firstLineChars="200" w:firstLine="560"/>
        <w:rPr>
          <w:sz w:val="28"/>
          <w:szCs w:val="28"/>
        </w:rPr>
      </w:pPr>
      <w:r w:rsidRPr="00A15400">
        <w:rPr>
          <w:rFonts w:hint="eastAsia"/>
          <w:sz w:val="28"/>
          <w:szCs w:val="28"/>
        </w:rPr>
        <w:t>节能奖励：功能与处罚单功能类似，可以进行填写与发布。</w:t>
      </w:r>
    </w:p>
    <w:p w:rsidR="00A15400" w:rsidRPr="00A15400" w:rsidRDefault="00A15400" w:rsidP="00A15400">
      <w:pPr>
        <w:numPr>
          <w:ilvl w:val="0"/>
          <w:numId w:val="1"/>
        </w:numPr>
        <w:adjustRightInd w:val="0"/>
        <w:snapToGrid w:val="0"/>
        <w:spacing w:line="480" w:lineRule="exact"/>
        <w:ind w:left="420" w:firstLineChars="200" w:firstLine="560"/>
        <w:rPr>
          <w:sz w:val="28"/>
          <w:szCs w:val="28"/>
        </w:rPr>
      </w:pPr>
      <w:r w:rsidRPr="00A15400">
        <w:rPr>
          <w:rFonts w:hint="eastAsia"/>
          <w:sz w:val="28"/>
          <w:szCs w:val="28"/>
        </w:rPr>
        <w:t>能源评价考核功能查询功能：可以根据部门信息、考核类别、时间、整改通知状态信息作为输入条件，查询相关能源整改通知、处罚单、节能奖励等，并显示具体内容，同时具有打印功能。</w:t>
      </w:r>
    </w:p>
    <w:p w:rsidR="00A15400" w:rsidRPr="00A15400" w:rsidRDefault="00A15400" w:rsidP="00A15400">
      <w:pPr>
        <w:adjustRightInd w:val="0"/>
        <w:snapToGrid w:val="0"/>
        <w:spacing w:line="480" w:lineRule="exact"/>
        <w:ind w:leftChars="200" w:left="420"/>
        <w:rPr>
          <w:sz w:val="28"/>
          <w:szCs w:val="28"/>
        </w:rPr>
      </w:pPr>
      <w:r w:rsidRPr="00A15400">
        <w:rPr>
          <w:rFonts w:hint="eastAsia"/>
          <w:sz w:val="28"/>
          <w:szCs w:val="28"/>
        </w:rPr>
        <w:t>功能设计图如下：</w:t>
      </w:r>
    </w:p>
    <w:p w:rsidR="00A15400" w:rsidRDefault="00A15400" w:rsidP="00A15400">
      <w:pPr>
        <w:pStyle w:val="p0"/>
      </w:pPr>
      <w:r>
        <w:rPr>
          <w:noProof/>
        </w:rPr>
        <w:drawing>
          <wp:inline distT="0" distB="0" distL="0" distR="0" wp14:anchorId="131CCBA6" wp14:editId="52BD6DD4">
            <wp:extent cx="5260975" cy="2475865"/>
            <wp:effectExtent l="0" t="0" r="0" b="635"/>
            <wp:docPr id="2" name="图片 2" descr="wps_clip_image-2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s_clip_image-2078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0975" cy="2475865"/>
                    </a:xfrm>
                    <a:prstGeom prst="rect">
                      <a:avLst/>
                    </a:prstGeom>
                    <a:noFill/>
                    <a:ln>
                      <a:noFill/>
                    </a:ln>
                  </pic:spPr>
                </pic:pic>
              </a:graphicData>
            </a:graphic>
          </wp:inline>
        </w:drawing>
      </w:r>
    </w:p>
    <w:p w:rsidR="00A15400" w:rsidRDefault="00A15400" w:rsidP="00A15400">
      <w:pPr>
        <w:adjustRightInd w:val="0"/>
        <w:snapToGrid w:val="0"/>
        <w:spacing w:line="480" w:lineRule="exact"/>
        <w:ind w:leftChars="200" w:left="420"/>
        <w:rPr>
          <w:rFonts w:ascii="仿宋_GB2312" w:eastAsia="仿宋_GB2312" w:hAnsi="宋体"/>
          <w:szCs w:val="21"/>
        </w:rPr>
      </w:pPr>
    </w:p>
    <w:p w:rsidR="00A15400" w:rsidRPr="00740E7A" w:rsidRDefault="00A15400" w:rsidP="00A15400">
      <w:pPr>
        <w:pStyle w:val="p0"/>
      </w:pPr>
      <w:r>
        <w:rPr>
          <w:noProof/>
        </w:rPr>
        <w:drawing>
          <wp:inline distT="0" distB="0" distL="0" distR="0" wp14:anchorId="1E0132B5" wp14:editId="2F031030">
            <wp:extent cx="5260975" cy="2410460"/>
            <wp:effectExtent l="0" t="0" r="0" b="8890"/>
            <wp:docPr id="3" name="图片 3" descr="wps_clip_image-2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s_clip_image-206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0975" cy="2410460"/>
                    </a:xfrm>
                    <a:prstGeom prst="rect">
                      <a:avLst/>
                    </a:prstGeom>
                    <a:noFill/>
                    <a:ln>
                      <a:noFill/>
                    </a:ln>
                  </pic:spPr>
                </pic:pic>
              </a:graphicData>
            </a:graphic>
          </wp:inline>
        </w:drawing>
      </w:r>
    </w:p>
    <w:p w:rsidR="00A15400" w:rsidRPr="00A15400" w:rsidRDefault="00A15400" w:rsidP="00A15400">
      <w:pPr>
        <w:adjustRightInd w:val="0"/>
        <w:snapToGrid w:val="0"/>
        <w:spacing w:line="480" w:lineRule="exact"/>
        <w:rPr>
          <w:rFonts w:ascii="仿宋_GB2312" w:eastAsia="仿宋_GB2312" w:hAnsi="宋体"/>
          <w:b/>
          <w:bCs/>
          <w:i/>
          <w:szCs w:val="21"/>
          <w:u w:val="single"/>
        </w:rPr>
      </w:pPr>
      <w:r w:rsidRPr="00A15400">
        <w:rPr>
          <w:rFonts w:ascii="仿宋_GB2312" w:eastAsia="仿宋_GB2312" w:hint="eastAsia"/>
          <w:i/>
          <w:kern w:val="52"/>
          <w:szCs w:val="21"/>
          <w:u w:val="single"/>
        </w:rPr>
        <w:t>☆</w:t>
      </w:r>
      <w:r w:rsidRPr="00A15400">
        <w:rPr>
          <w:rFonts w:ascii="仿宋_GB2312" w:eastAsia="仿宋_GB2312" w:hAnsi="宋体" w:hint="eastAsia"/>
          <w:bCs/>
          <w:i/>
          <w:szCs w:val="21"/>
          <w:u w:val="single"/>
        </w:rPr>
        <w:t>2.3</w:t>
      </w:r>
      <w:r w:rsidRPr="00A15400">
        <w:rPr>
          <w:rFonts w:ascii="仿宋_GB2312" w:eastAsia="仿宋_GB2312" w:hAnsi="宋体" w:hint="eastAsia"/>
          <w:b/>
          <w:bCs/>
          <w:i/>
          <w:szCs w:val="21"/>
          <w:u w:val="single"/>
        </w:rPr>
        <w:t>其他功能</w:t>
      </w:r>
    </w:p>
    <w:p w:rsidR="00A15400" w:rsidRPr="00A15400" w:rsidRDefault="00A15400" w:rsidP="00A15400">
      <w:pPr>
        <w:adjustRightInd w:val="0"/>
        <w:snapToGrid w:val="0"/>
        <w:spacing w:line="480" w:lineRule="exact"/>
        <w:ind w:left="902" w:hanging="902"/>
        <w:rPr>
          <w:rFonts w:ascii="仿宋_GB2312" w:eastAsia="仿宋_GB2312" w:hAnsi="宋体"/>
          <w:bCs/>
          <w:i/>
          <w:szCs w:val="21"/>
          <w:u w:val="single"/>
        </w:rPr>
      </w:pPr>
      <w:r w:rsidRPr="00A15400">
        <w:rPr>
          <w:rFonts w:ascii="仿宋_GB2312" w:eastAsia="仿宋_GB2312" w:hAnsi="宋体" w:hint="eastAsia"/>
          <w:bCs/>
          <w:i/>
          <w:szCs w:val="21"/>
          <w:u w:val="single"/>
        </w:rPr>
        <w:t>2.3.1系统扩展功能</w:t>
      </w:r>
    </w:p>
    <w:p w:rsidR="00A15400" w:rsidRPr="00A15400" w:rsidRDefault="00A15400" w:rsidP="00A15400">
      <w:pPr>
        <w:adjustRightInd w:val="0"/>
        <w:snapToGrid w:val="0"/>
        <w:spacing w:line="480" w:lineRule="exact"/>
        <w:ind w:firstLineChars="200" w:firstLine="420"/>
        <w:rPr>
          <w:rFonts w:ascii="仿宋_GB2312" w:eastAsia="仿宋_GB2312" w:hAnsi="宋体"/>
          <w:bCs/>
          <w:i/>
          <w:szCs w:val="21"/>
          <w:u w:val="single"/>
        </w:rPr>
      </w:pPr>
      <w:r w:rsidRPr="00A15400">
        <w:rPr>
          <w:rFonts w:ascii="仿宋_GB2312" w:eastAsia="仿宋_GB2312" w:hAnsi="宋体"/>
          <w:bCs/>
          <w:i/>
          <w:szCs w:val="21"/>
          <w:u w:val="single"/>
        </w:rPr>
        <w:t>系统</w:t>
      </w:r>
      <w:r w:rsidRPr="00A15400">
        <w:rPr>
          <w:rFonts w:ascii="仿宋_GB2312" w:eastAsia="仿宋_GB2312" w:hAnsi="宋体" w:hint="eastAsia"/>
          <w:bCs/>
          <w:i/>
          <w:szCs w:val="21"/>
          <w:u w:val="single"/>
        </w:rPr>
        <w:t>能适应多种规模，要有较强的可扩性，包括</w:t>
      </w:r>
      <w:r w:rsidRPr="00A15400">
        <w:rPr>
          <w:rFonts w:ascii="仿宋_GB2312" w:eastAsia="仿宋_GB2312" w:hAnsi="宋体"/>
          <w:bCs/>
          <w:i/>
          <w:szCs w:val="21"/>
          <w:u w:val="single"/>
        </w:rPr>
        <w:t>预留标准软硬件接口，</w:t>
      </w:r>
      <w:r w:rsidRPr="00A15400">
        <w:rPr>
          <w:rFonts w:ascii="仿宋_GB2312" w:eastAsia="仿宋_GB2312" w:hAnsi="宋体" w:hint="eastAsia"/>
          <w:i/>
          <w:szCs w:val="21"/>
          <w:u w:val="single"/>
        </w:rPr>
        <w:t>预留接入集团信息化网络的标准接口。</w:t>
      </w:r>
      <w:r w:rsidRPr="00A15400">
        <w:rPr>
          <w:rFonts w:ascii="仿宋_GB2312" w:eastAsia="仿宋_GB2312" w:hAnsi="宋体"/>
          <w:bCs/>
          <w:i/>
          <w:szCs w:val="21"/>
          <w:u w:val="single"/>
        </w:rPr>
        <w:t>可以在一定范围内增减现场智能仪表，</w:t>
      </w:r>
      <w:r w:rsidRPr="00A15400">
        <w:rPr>
          <w:rFonts w:ascii="仿宋_GB2312" w:eastAsia="仿宋_GB2312" w:hAnsi="宋体" w:hint="eastAsia"/>
          <w:bCs/>
          <w:i/>
          <w:szCs w:val="21"/>
          <w:u w:val="single"/>
        </w:rPr>
        <w:t>和软件功能的</w:t>
      </w:r>
      <w:r w:rsidRPr="00A15400">
        <w:rPr>
          <w:rFonts w:ascii="仿宋_GB2312" w:eastAsia="仿宋_GB2312" w:hAnsi="宋体"/>
          <w:bCs/>
          <w:i/>
          <w:szCs w:val="21"/>
          <w:u w:val="single"/>
        </w:rPr>
        <w:t>可扩充</w:t>
      </w:r>
      <w:r w:rsidRPr="00A15400">
        <w:rPr>
          <w:rFonts w:ascii="仿宋_GB2312" w:eastAsia="仿宋_GB2312" w:hAnsi="宋体" w:hint="eastAsia"/>
          <w:bCs/>
          <w:i/>
          <w:szCs w:val="21"/>
          <w:u w:val="single"/>
        </w:rPr>
        <w:t>，</w:t>
      </w:r>
      <w:r w:rsidRPr="00A15400">
        <w:rPr>
          <w:rFonts w:ascii="仿宋_GB2312" w:eastAsia="仿宋_GB2312" w:hAnsi="宋体"/>
          <w:bCs/>
          <w:i/>
          <w:szCs w:val="21"/>
          <w:u w:val="single"/>
        </w:rPr>
        <w:t>方便以后扩展</w:t>
      </w:r>
      <w:r w:rsidRPr="00A15400">
        <w:rPr>
          <w:rFonts w:ascii="仿宋_GB2312" w:eastAsia="仿宋_GB2312" w:hAnsi="宋体" w:hint="eastAsia"/>
          <w:bCs/>
          <w:i/>
          <w:szCs w:val="21"/>
          <w:u w:val="single"/>
        </w:rPr>
        <w:t>兼容。</w:t>
      </w:r>
    </w:p>
    <w:p w:rsidR="00A15400" w:rsidRPr="00A15400" w:rsidRDefault="00A15400" w:rsidP="00A15400">
      <w:pPr>
        <w:adjustRightInd w:val="0"/>
        <w:snapToGrid w:val="0"/>
        <w:spacing w:line="480" w:lineRule="exact"/>
        <w:ind w:firstLine="420"/>
        <w:rPr>
          <w:sz w:val="28"/>
          <w:szCs w:val="28"/>
        </w:rPr>
      </w:pPr>
      <w:r w:rsidRPr="00A15400">
        <w:rPr>
          <w:rFonts w:hint="eastAsia"/>
          <w:sz w:val="28"/>
          <w:szCs w:val="28"/>
        </w:rPr>
        <w:t>功能设计：系统采用</w:t>
      </w:r>
      <w:r w:rsidRPr="00A15400">
        <w:rPr>
          <w:rFonts w:hint="eastAsia"/>
          <w:sz w:val="28"/>
          <w:szCs w:val="28"/>
        </w:rPr>
        <w:t>MVC Web</w:t>
      </w:r>
      <w:r w:rsidRPr="00A15400">
        <w:rPr>
          <w:rFonts w:hint="eastAsia"/>
          <w:sz w:val="28"/>
          <w:szCs w:val="28"/>
        </w:rPr>
        <w:t>构架，将业务逻辑、能源模型、页面表现形式进行分离，符合软件设计中低</w:t>
      </w:r>
      <w:proofErr w:type="gramStart"/>
      <w:r w:rsidRPr="00A15400">
        <w:rPr>
          <w:rFonts w:hint="eastAsia"/>
          <w:sz w:val="28"/>
          <w:szCs w:val="28"/>
        </w:rPr>
        <w:t>耦合高</w:t>
      </w:r>
      <w:proofErr w:type="gramEnd"/>
      <w:r w:rsidRPr="00A15400">
        <w:rPr>
          <w:rFonts w:hint="eastAsia"/>
          <w:sz w:val="28"/>
          <w:szCs w:val="28"/>
        </w:rPr>
        <w:t>内聚的原则，可以灵活的扩充功能，同时使用</w:t>
      </w:r>
      <w:r w:rsidRPr="00A15400">
        <w:rPr>
          <w:rFonts w:hint="eastAsia"/>
          <w:sz w:val="28"/>
          <w:szCs w:val="28"/>
        </w:rPr>
        <w:t>OPC</w:t>
      </w:r>
      <w:r w:rsidRPr="00A15400">
        <w:rPr>
          <w:rFonts w:hint="eastAsia"/>
          <w:sz w:val="28"/>
          <w:szCs w:val="28"/>
        </w:rPr>
        <w:t>协议，可以与集团其他信息系统进行融合，形成一个统一的整体。软件开发工具选择业内主流领先的软件工具，具有生命期长、易于维护、方便扩充，接口丰富的特点。</w:t>
      </w:r>
    </w:p>
    <w:p w:rsidR="00A15400" w:rsidRPr="00A15400" w:rsidRDefault="00A15400" w:rsidP="00A15400">
      <w:pPr>
        <w:adjustRightInd w:val="0"/>
        <w:snapToGrid w:val="0"/>
        <w:spacing w:line="480" w:lineRule="exact"/>
        <w:ind w:left="902" w:hanging="902"/>
        <w:rPr>
          <w:rFonts w:ascii="仿宋_GB2312" w:eastAsia="仿宋_GB2312" w:hAnsi="宋体"/>
          <w:bCs/>
          <w:i/>
          <w:szCs w:val="21"/>
          <w:u w:val="single"/>
        </w:rPr>
      </w:pPr>
      <w:r w:rsidRPr="00A15400">
        <w:rPr>
          <w:rFonts w:ascii="仿宋_GB2312" w:eastAsia="仿宋_GB2312" w:hAnsi="宋体" w:hint="eastAsia"/>
          <w:bCs/>
          <w:i/>
          <w:szCs w:val="21"/>
          <w:u w:val="single"/>
        </w:rPr>
        <w:t>2.3.2打印功能</w:t>
      </w:r>
    </w:p>
    <w:p w:rsidR="00A15400" w:rsidRPr="00A15400" w:rsidRDefault="00A15400" w:rsidP="00A15400">
      <w:pPr>
        <w:adjustRightInd w:val="0"/>
        <w:snapToGrid w:val="0"/>
        <w:spacing w:line="480" w:lineRule="exact"/>
        <w:ind w:left="902" w:hanging="902"/>
        <w:rPr>
          <w:rFonts w:ascii="仿宋_GB2312" w:eastAsia="仿宋_GB2312" w:hAnsi="宋体"/>
          <w:bCs/>
          <w:i/>
          <w:szCs w:val="21"/>
          <w:u w:val="single"/>
        </w:rPr>
      </w:pPr>
      <w:r w:rsidRPr="00A15400">
        <w:rPr>
          <w:rFonts w:ascii="仿宋_GB2312" w:eastAsia="仿宋_GB2312" w:hAnsi="宋体" w:hint="eastAsia"/>
          <w:bCs/>
          <w:i/>
          <w:szCs w:val="21"/>
          <w:u w:val="single"/>
        </w:rPr>
        <w:t xml:space="preserve">    系统应具备用户信息、</w:t>
      </w:r>
      <w:r w:rsidRPr="00A15400">
        <w:rPr>
          <w:rFonts w:ascii="仿宋_GB2312" w:eastAsia="仿宋_GB2312" w:hAnsi="宋体" w:hint="eastAsia"/>
          <w:b/>
          <w:i/>
          <w:szCs w:val="21"/>
          <w:u w:val="single"/>
        </w:rPr>
        <w:t>操作日志</w:t>
      </w:r>
      <w:r w:rsidRPr="00A15400">
        <w:rPr>
          <w:rFonts w:ascii="仿宋_GB2312" w:eastAsia="仿宋_GB2312" w:hAnsi="宋体" w:hint="eastAsia"/>
          <w:bCs/>
          <w:i/>
          <w:szCs w:val="21"/>
          <w:u w:val="single"/>
        </w:rPr>
        <w:t>、数据报表及自定义报表打印功能。</w:t>
      </w:r>
    </w:p>
    <w:p w:rsidR="00A15400" w:rsidRPr="00A15400" w:rsidRDefault="00A15400" w:rsidP="00A15400">
      <w:pPr>
        <w:adjustRightInd w:val="0"/>
        <w:snapToGrid w:val="0"/>
        <w:spacing w:line="480" w:lineRule="exact"/>
        <w:ind w:firstLine="420"/>
        <w:rPr>
          <w:sz w:val="28"/>
          <w:szCs w:val="28"/>
        </w:rPr>
      </w:pPr>
      <w:r w:rsidRPr="00A15400">
        <w:rPr>
          <w:rFonts w:hint="eastAsia"/>
          <w:sz w:val="28"/>
          <w:szCs w:val="28"/>
        </w:rPr>
        <w:t>功能设计：</w:t>
      </w:r>
    </w:p>
    <w:p w:rsidR="00A15400" w:rsidRPr="00A15400" w:rsidRDefault="00A15400" w:rsidP="00A15400">
      <w:pPr>
        <w:numPr>
          <w:ilvl w:val="0"/>
          <w:numId w:val="2"/>
        </w:numPr>
        <w:adjustRightInd w:val="0"/>
        <w:snapToGrid w:val="0"/>
        <w:spacing w:line="480" w:lineRule="exact"/>
        <w:ind w:left="420" w:firstLine="420"/>
        <w:rPr>
          <w:sz w:val="28"/>
          <w:szCs w:val="28"/>
        </w:rPr>
      </w:pPr>
      <w:r w:rsidRPr="00A15400">
        <w:rPr>
          <w:rFonts w:hint="eastAsia"/>
          <w:sz w:val="28"/>
          <w:szCs w:val="28"/>
        </w:rPr>
        <w:t>网站右上角有打印按钮，可以根据打印设置选项进行快捷打印，生成本地预览文件，方便存档与打印。</w:t>
      </w:r>
    </w:p>
    <w:p w:rsidR="00A15400" w:rsidRPr="00A15400" w:rsidRDefault="00A15400" w:rsidP="00A15400">
      <w:pPr>
        <w:numPr>
          <w:ilvl w:val="0"/>
          <w:numId w:val="2"/>
        </w:numPr>
        <w:adjustRightInd w:val="0"/>
        <w:snapToGrid w:val="0"/>
        <w:spacing w:line="480" w:lineRule="exact"/>
        <w:ind w:left="420" w:firstLine="420"/>
        <w:rPr>
          <w:sz w:val="28"/>
          <w:szCs w:val="28"/>
        </w:rPr>
      </w:pPr>
      <w:r w:rsidRPr="00A15400">
        <w:rPr>
          <w:rFonts w:hint="eastAsia"/>
          <w:sz w:val="28"/>
          <w:szCs w:val="28"/>
        </w:rPr>
        <w:t>打印设置：每个用户可以根据自己的设置偏好进行打印选项设置，该配置会与用户信息进行绑定，无论在何处登陆都能使用用户偏好设置，同时系统提供一套默认的打印设置。</w:t>
      </w:r>
    </w:p>
    <w:p w:rsidR="00A15400" w:rsidRPr="00A15400" w:rsidRDefault="00A15400" w:rsidP="00A15400">
      <w:pPr>
        <w:adjustRightInd w:val="0"/>
        <w:snapToGrid w:val="0"/>
        <w:spacing w:line="480" w:lineRule="exact"/>
        <w:ind w:left="902" w:hanging="902"/>
        <w:rPr>
          <w:rFonts w:ascii="仿宋_GB2312" w:eastAsia="仿宋_GB2312" w:hAnsi="宋体"/>
          <w:bCs/>
          <w:i/>
          <w:szCs w:val="21"/>
          <w:u w:val="single"/>
        </w:rPr>
      </w:pPr>
      <w:r w:rsidRPr="00A15400">
        <w:rPr>
          <w:rFonts w:ascii="仿宋_GB2312" w:eastAsia="仿宋_GB2312" w:hAnsi="宋体" w:hint="eastAsia"/>
          <w:bCs/>
          <w:i/>
          <w:szCs w:val="21"/>
          <w:u w:val="single"/>
        </w:rPr>
        <w:t>9.3.3存储功能</w:t>
      </w:r>
    </w:p>
    <w:p w:rsidR="00A15400" w:rsidRPr="00A15400" w:rsidRDefault="00A15400" w:rsidP="00A15400">
      <w:pPr>
        <w:adjustRightInd w:val="0"/>
        <w:snapToGrid w:val="0"/>
        <w:spacing w:line="480" w:lineRule="exact"/>
        <w:ind w:firstLine="480"/>
        <w:rPr>
          <w:rFonts w:ascii="仿宋_GB2312" w:eastAsia="仿宋_GB2312" w:hAnsi="宋体"/>
          <w:bCs/>
          <w:i/>
          <w:szCs w:val="21"/>
          <w:u w:val="single"/>
        </w:rPr>
      </w:pPr>
      <w:r w:rsidRPr="00A15400">
        <w:rPr>
          <w:rFonts w:ascii="仿宋_GB2312" w:eastAsia="仿宋_GB2312" w:hAnsi="宋体" w:hint="eastAsia"/>
          <w:bCs/>
          <w:i/>
          <w:szCs w:val="21"/>
          <w:u w:val="single"/>
        </w:rPr>
        <w:lastRenderedPageBreak/>
        <w:t>系统应具备数据存储功能，</w:t>
      </w:r>
      <w:proofErr w:type="gramStart"/>
      <w:r w:rsidRPr="00A15400">
        <w:rPr>
          <w:rFonts w:ascii="仿宋_GB2312" w:eastAsia="仿宋_GB2312" w:hAnsi="宋体" w:hint="eastAsia"/>
          <w:bCs/>
          <w:i/>
          <w:szCs w:val="21"/>
          <w:u w:val="single"/>
        </w:rPr>
        <w:t>且数据</w:t>
      </w:r>
      <w:proofErr w:type="gramEnd"/>
      <w:r w:rsidRPr="00A15400">
        <w:rPr>
          <w:rFonts w:ascii="仿宋_GB2312" w:eastAsia="仿宋_GB2312" w:hAnsi="宋体" w:hint="eastAsia"/>
          <w:bCs/>
          <w:i/>
          <w:szCs w:val="21"/>
          <w:u w:val="single"/>
        </w:rPr>
        <w:t>存储时间不少于12个月。能源计量结算数据长期保存，并且可由用户进行转储备份与历史年份数据清理。</w:t>
      </w:r>
    </w:p>
    <w:p w:rsidR="00A15400" w:rsidRPr="00A15400" w:rsidRDefault="00A15400" w:rsidP="00A15400">
      <w:pPr>
        <w:adjustRightInd w:val="0"/>
        <w:snapToGrid w:val="0"/>
        <w:spacing w:line="480" w:lineRule="exact"/>
        <w:ind w:firstLine="480"/>
        <w:rPr>
          <w:sz w:val="28"/>
          <w:szCs w:val="28"/>
        </w:rPr>
      </w:pPr>
      <w:r w:rsidRPr="00A15400">
        <w:rPr>
          <w:rFonts w:hint="eastAsia"/>
          <w:sz w:val="28"/>
          <w:szCs w:val="28"/>
        </w:rPr>
        <w:t>功能设计：</w:t>
      </w:r>
    </w:p>
    <w:p w:rsidR="00A15400" w:rsidRPr="00A15400" w:rsidRDefault="00A15400" w:rsidP="00A15400">
      <w:pPr>
        <w:numPr>
          <w:ilvl w:val="0"/>
          <w:numId w:val="3"/>
        </w:numPr>
        <w:adjustRightInd w:val="0"/>
        <w:snapToGrid w:val="0"/>
        <w:spacing w:line="480" w:lineRule="exact"/>
        <w:ind w:firstLine="899"/>
        <w:rPr>
          <w:sz w:val="28"/>
          <w:szCs w:val="28"/>
        </w:rPr>
      </w:pPr>
      <w:r w:rsidRPr="00A15400">
        <w:rPr>
          <w:rFonts w:hint="eastAsia"/>
          <w:sz w:val="28"/>
          <w:szCs w:val="28"/>
        </w:rPr>
        <w:t>搭建多个功能服务器（</w:t>
      </w:r>
      <w:r w:rsidRPr="00A15400">
        <w:rPr>
          <w:rFonts w:hint="eastAsia"/>
          <w:sz w:val="28"/>
          <w:szCs w:val="28"/>
        </w:rPr>
        <w:t>Web</w:t>
      </w:r>
      <w:r w:rsidRPr="00A15400">
        <w:rPr>
          <w:rFonts w:hint="eastAsia"/>
          <w:sz w:val="28"/>
          <w:szCs w:val="28"/>
        </w:rPr>
        <w:t>服务器、文件服务器、应用服务器、备份服务器），定期做自动备份，保证数据安全及大容量数据存储。</w:t>
      </w:r>
    </w:p>
    <w:p w:rsidR="00A15400" w:rsidRPr="00A15400" w:rsidRDefault="00A15400" w:rsidP="00A15400">
      <w:pPr>
        <w:numPr>
          <w:ilvl w:val="0"/>
          <w:numId w:val="3"/>
        </w:numPr>
        <w:adjustRightInd w:val="0"/>
        <w:snapToGrid w:val="0"/>
        <w:spacing w:line="480" w:lineRule="exact"/>
        <w:ind w:firstLine="899"/>
        <w:rPr>
          <w:sz w:val="28"/>
          <w:szCs w:val="28"/>
        </w:rPr>
      </w:pPr>
      <w:r w:rsidRPr="00A15400">
        <w:rPr>
          <w:rFonts w:hint="eastAsia"/>
          <w:sz w:val="28"/>
          <w:szCs w:val="28"/>
        </w:rPr>
        <w:t>文件备份功能</w:t>
      </w:r>
      <w:r w:rsidRPr="00A15400">
        <w:rPr>
          <w:rFonts w:hint="eastAsia"/>
          <w:sz w:val="28"/>
          <w:szCs w:val="28"/>
        </w:rPr>
        <w:t>:</w:t>
      </w:r>
      <w:r w:rsidRPr="00A15400">
        <w:rPr>
          <w:rFonts w:hint="eastAsia"/>
          <w:sz w:val="28"/>
          <w:szCs w:val="28"/>
        </w:rPr>
        <w:t>为管理员提供备份选项，可以设计备份日期、备份内容、备份地址等，同时可以手动删除不必要的数据。</w:t>
      </w:r>
    </w:p>
    <w:p w:rsidR="00A15400" w:rsidRPr="00A15400" w:rsidRDefault="00A15400" w:rsidP="00A15400">
      <w:pPr>
        <w:adjustRightInd w:val="0"/>
        <w:snapToGrid w:val="0"/>
        <w:spacing w:line="480" w:lineRule="exact"/>
        <w:ind w:firstLineChars="50" w:firstLine="105"/>
        <w:rPr>
          <w:rFonts w:ascii="仿宋_GB2312" w:eastAsia="仿宋_GB2312" w:hAnsi="宋体"/>
          <w:bCs/>
          <w:i/>
          <w:szCs w:val="21"/>
          <w:u w:val="single"/>
        </w:rPr>
      </w:pPr>
      <w:r w:rsidRPr="00A15400">
        <w:rPr>
          <w:rFonts w:ascii="仿宋_GB2312" w:eastAsia="仿宋_GB2312" w:hAnsi="宋体" w:hint="eastAsia"/>
          <w:bCs/>
          <w:i/>
          <w:szCs w:val="21"/>
          <w:u w:val="single"/>
        </w:rPr>
        <w:t>9.3.4 Web发布功能</w:t>
      </w:r>
    </w:p>
    <w:p w:rsidR="00A15400" w:rsidRPr="00A15400" w:rsidRDefault="00A15400" w:rsidP="00A15400">
      <w:pPr>
        <w:adjustRightInd w:val="0"/>
        <w:snapToGrid w:val="0"/>
        <w:spacing w:line="480" w:lineRule="exact"/>
        <w:ind w:firstLineChars="200" w:firstLine="420"/>
        <w:rPr>
          <w:rFonts w:ascii="仿宋_GB2312" w:eastAsia="仿宋_GB2312" w:hAnsi="宋体"/>
          <w:bCs/>
          <w:i/>
          <w:szCs w:val="21"/>
          <w:u w:val="single"/>
        </w:rPr>
      </w:pPr>
      <w:r w:rsidRPr="00A15400">
        <w:rPr>
          <w:rFonts w:ascii="仿宋_GB2312" w:eastAsia="仿宋_GB2312" w:hAnsi="宋体"/>
          <w:bCs/>
          <w:i/>
          <w:szCs w:val="21"/>
          <w:u w:val="single"/>
        </w:rPr>
        <w:t>将指定的数据画面以网页的形式在公司网上发布，供其他部门网上在线查阅</w:t>
      </w:r>
      <w:r w:rsidRPr="00A15400">
        <w:rPr>
          <w:rFonts w:ascii="仿宋_GB2312" w:eastAsia="仿宋_GB2312" w:hAnsi="宋体" w:hint="eastAsia"/>
          <w:bCs/>
          <w:i/>
          <w:szCs w:val="21"/>
          <w:u w:val="single"/>
        </w:rPr>
        <w:t>，且能够打印</w:t>
      </w:r>
      <w:r w:rsidRPr="00A15400">
        <w:rPr>
          <w:rFonts w:ascii="仿宋_GB2312" w:eastAsia="仿宋_GB2312" w:hAnsi="宋体"/>
          <w:bCs/>
          <w:i/>
          <w:szCs w:val="21"/>
          <w:u w:val="single"/>
        </w:rPr>
        <w:t>。</w:t>
      </w:r>
    </w:p>
    <w:p w:rsidR="00A15400" w:rsidRPr="00A15400" w:rsidRDefault="00A15400" w:rsidP="00A15400">
      <w:pPr>
        <w:adjustRightInd w:val="0"/>
        <w:snapToGrid w:val="0"/>
        <w:spacing w:line="480" w:lineRule="exact"/>
        <w:ind w:firstLineChars="200" w:firstLine="560"/>
        <w:rPr>
          <w:sz w:val="28"/>
          <w:szCs w:val="28"/>
        </w:rPr>
      </w:pPr>
      <w:r w:rsidRPr="00A15400">
        <w:rPr>
          <w:rFonts w:hint="eastAsia"/>
          <w:sz w:val="28"/>
          <w:szCs w:val="28"/>
        </w:rPr>
        <w:t>功能设计：</w:t>
      </w:r>
    </w:p>
    <w:p w:rsidR="00A15400" w:rsidRPr="00A15400" w:rsidRDefault="00A15400" w:rsidP="00A15400">
      <w:pPr>
        <w:numPr>
          <w:ilvl w:val="0"/>
          <w:numId w:val="4"/>
        </w:numPr>
        <w:adjustRightInd w:val="0"/>
        <w:snapToGrid w:val="0"/>
        <w:spacing w:line="480" w:lineRule="exact"/>
        <w:ind w:left="420" w:firstLineChars="200" w:firstLine="560"/>
        <w:rPr>
          <w:sz w:val="28"/>
          <w:szCs w:val="28"/>
        </w:rPr>
      </w:pPr>
      <w:r w:rsidRPr="00A15400">
        <w:rPr>
          <w:rFonts w:hint="eastAsia"/>
          <w:sz w:val="28"/>
          <w:szCs w:val="28"/>
        </w:rPr>
        <w:t>用户注册功能：系统初始页面，可以提供一般用户（仅限浏览权限）注册功能，提供姓名、所在部门、工号、职务、联系方式等信息，注册信息由管理员审核后，开放账号，提供在公司网络上浏览功能。</w:t>
      </w:r>
    </w:p>
    <w:p w:rsidR="00A15400" w:rsidRPr="00A15400" w:rsidRDefault="00A15400" w:rsidP="00A15400">
      <w:pPr>
        <w:adjustRightInd w:val="0"/>
        <w:snapToGrid w:val="0"/>
        <w:spacing w:line="480" w:lineRule="exact"/>
        <w:ind w:leftChars="57" w:left="803" w:hangingChars="325" w:hanging="683"/>
        <w:rPr>
          <w:rFonts w:ascii="仿宋_GB2312" w:eastAsia="仿宋_GB2312" w:hAnsi="宋体"/>
          <w:bCs/>
          <w:i/>
          <w:iCs/>
          <w:szCs w:val="21"/>
          <w:u w:val="single"/>
        </w:rPr>
      </w:pPr>
      <w:r w:rsidRPr="00A15400">
        <w:rPr>
          <w:rFonts w:ascii="仿宋_GB2312" w:eastAsia="仿宋_GB2312" w:hAnsi="宋体" w:hint="eastAsia"/>
          <w:bCs/>
          <w:i/>
          <w:iCs/>
          <w:szCs w:val="21"/>
          <w:u w:val="single"/>
        </w:rPr>
        <w:t>9.3.5自诊断功能</w:t>
      </w:r>
    </w:p>
    <w:p w:rsidR="00A15400" w:rsidRDefault="00A15400" w:rsidP="00A15400">
      <w:pPr>
        <w:adjustRightInd w:val="0"/>
        <w:snapToGrid w:val="0"/>
        <w:spacing w:line="480" w:lineRule="exact"/>
        <w:ind w:left="902" w:hanging="99"/>
        <w:rPr>
          <w:rFonts w:ascii="仿宋_GB2312" w:eastAsia="仿宋_GB2312" w:hAnsi="宋体"/>
          <w:bCs/>
          <w:i/>
          <w:iCs/>
          <w:szCs w:val="21"/>
          <w:u w:val="single"/>
        </w:rPr>
      </w:pPr>
      <w:r w:rsidRPr="00A15400">
        <w:rPr>
          <w:rFonts w:ascii="仿宋_GB2312" w:eastAsia="仿宋_GB2312" w:hAnsi="宋体" w:hint="eastAsia"/>
          <w:bCs/>
          <w:i/>
          <w:iCs/>
          <w:szCs w:val="21"/>
          <w:u w:val="single"/>
        </w:rPr>
        <w:t>系统应具有通讯网络和设备运行状态自诊断功能。</w:t>
      </w:r>
    </w:p>
    <w:p w:rsidR="00A15400" w:rsidRPr="00A15400" w:rsidRDefault="00A15400" w:rsidP="00A15400">
      <w:pPr>
        <w:adjustRightInd w:val="0"/>
        <w:snapToGrid w:val="0"/>
        <w:spacing w:line="480" w:lineRule="exact"/>
        <w:ind w:left="902" w:hanging="902"/>
        <w:rPr>
          <w:rFonts w:ascii="仿宋_GB2312" w:eastAsia="仿宋_GB2312" w:hAnsi="宋体"/>
          <w:bCs/>
          <w:iCs/>
          <w:szCs w:val="21"/>
        </w:rPr>
      </w:pPr>
      <w:r w:rsidRPr="00A15400">
        <w:rPr>
          <w:rFonts w:ascii="仿宋_GB2312" w:eastAsia="仿宋_GB2312" w:hAnsi="宋体" w:hint="eastAsia"/>
          <w:bCs/>
          <w:iCs/>
          <w:szCs w:val="21"/>
        </w:rPr>
        <w:tab/>
      </w:r>
      <w:r w:rsidRPr="00A15400">
        <w:rPr>
          <w:rFonts w:ascii="仿宋_GB2312" w:eastAsia="仿宋_GB2312" w:hAnsi="宋体" w:hint="eastAsia"/>
          <w:bCs/>
          <w:iCs/>
          <w:color w:val="FF0000"/>
          <w:szCs w:val="21"/>
        </w:rPr>
        <w:t>（需要由硬件部分填写）</w:t>
      </w:r>
    </w:p>
    <w:p w:rsidR="00A15400" w:rsidRPr="00A15400" w:rsidRDefault="00A15400" w:rsidP="00A15400">
      <w:pPr>
        <w:adjustRightInd w:val="0"/>
        <w:snapToGrid w:val="0"/>
        <w:spacing w:line="480" w:lineRule="exact"/>
        <w:ind w:firstLineChars="50" w:firstLine="105"/>
        <w:rPr>
          <w:rFonts w:ascii="仿宋_GB2312" w:eastAsia="仿宋_GB2312" w:hAnsi="宋体"/>
          <w:bCs/>
          <w:i/>
          <w:szCs w:val="21"/>
          <w:u w:val="single"/>
        </w:rPr>
      </w:pPr>
      <w:r w:rsidRPr="00A15400">
        <w:rPr>
          <w:rFonts w:ascii="仿宋_GB2312" w:eastAsia="仿宋_GB2312" w:hAnsi="宋体" w:hint="eastAsia"/>
          <w:bCs/>
          <w:i/>
          <w:szCs w:val="21"/>
          <w:u w:val="single"/>
        </w:rPr>
        <w:t>9.3.6系统管理功能</w:t>
      </w:r>
    </w:p>
    <w:p w:rsidR="00A15400" w:rsidRPr="00A15400" w:rsidRDefault="00A15400" w:rsidP="00A15400">
      <w:pPr>
        <w:adjustRightInd w:val="0"/>
        <w:snapToGrid w:val="0"/>
        <w:spacing w:line="480" w:lineRule="exact"/>
        <w:ind w:firstLineChars="200" w:firstLine="420"/>
        <w:rPr>
          <w:rFonts w:ascii="仿宋_GB2312" w:eastAsia="仿宋_GB2312" w:hAnsi="宋体"/>
          <w:bCs/>
          <w:i/>
          <w:szCs w:val="21"/>
          <w:u w:val="single"/>
        </w:rPr>
      </w:pPr>
      <w:r w:rsidRPr="00A15400">
        <w:rPr>
          <w:rFonts w:ascii="仿宋_GB2312" w:eastAsia="仿宋_GB2312" w:hAnsi="宋体" w:hint="eastAsia"/>
          <w:bCs/>
          <w:i/>
          <w:szCs w:val="21"/>
          <w:u w:val="single"/>
        </w:rPr>
        <w:t>包括用户的管理、角色权限设置管理、系统操作日志的管理等。</w:t>
      </w:r>
    </w:p>
    <w:p w:rsidR="00A15400" w:rsidRPr="00A15400" w:rsidRDefault="00A15400" w:rsidP="00A15400">
      <w:pPr>
        <w:adjustRightInd w:val="0"/>
        <w:snapToGrid w:val="0"/>
        <w:spacing w:line="480" w:lineRule="exact"/>
        <w:ind w:firstLineChars="200" w:firstLine="560"/>
        <w:rPr>
          <w:sz w:val="28"/>
          <w:szCs w:val="28"/>
        </w:rPr>
      </w:pPr>
      <w:r w:rsidRPr="00A15400">
        <w:rPr>
          <w:rFonts w:hint="eastAsia"/>
          <w:sz w:val="28"/>
          <w:szCs w:val="28"/>
        </w:rPr>
        <w:t>功能设计：</w:t>
      </w:r>
    </w:p>
    <w:p w:rsidR="00A15400" w:rsidRPr="00A15400" w:rsidRDefault="00A15400" w:rsidP="00A15400">
      <w:pPr>
        <w:numPr>
          <w:ilvl w:val="0"/>
          <w:numId w:val="5"/>
        </w:numPr>
        <w:adjustRightInd w:val="0"/>
        <w:snapToGrid w:val="0"/>
        <w:spacing w:line="480" w:lineRule="exact"/>
        <w:ind w:left="420" w:firstLineChars="200" w:firstLine="560"/>
        <w:rPr>
          <w:sz w:val="28"/>
          <w:szCs w:val="28"/>
        </w:rPr>
      </w:pPr>
      <w:r w:rsidRPr="00A15400">
        <w:rPr>
          <w:rFonts w:hint="eastAsia"/>
          <w:sz w:val="28"/>
          <w:szCs w:val="28"/>
        </w:rPr>
        <w:t>权限管理模块：包括角色管理、用户管理两部分功能，主要用于系统管理员根据实际情况，为本系统的使用</w:t>
      </w:r>
      <w:proofErr w:type="gramStart"/>
      <w:r w:rsidRPr="00A15400">
        <w:rPr>
          <w:rFonts w:hint="eastAsia"/>
          <w:sz w:val="28"/>
          <w:szCs w:val="28"/>
        </w:rPr>
        <w:t>者科学</w:t>
      </w:r>
      <w:proofErr w:type="gramEnd"/>
      <w:r w:rsidRPr="00A15400">
        <w:rPr>
          <w:rFonts w:hint="eastAsia"/>
          <w:sz w:val="28"/>
          <w:szCs w:val="28"/>
        </w:rPr>
        <w:t>合理地定义角色，给角色赋予相应的从系统浏览数据或向系统提交数据的权限，并将较色赋予每位系统用户。</w:t>
      </w:r>
    </w:p>
    <w:p w:rsidR="00A15400" w:rsidRPr="00A15400" w:rsidRDefault="00A15400" w:rsidP="00A15400">
      <w:pPr>
        <w:numPr>
          <w:ilvl w:val="0"/>
          <w:numId w:val="5"/>
        </w:numPr>
        <w:adjustRightInd w:val="0"/>
        <w:snapToGrid w:val="0"/>
        <w:spacing w:line="480" w:lineRule="exact"/>
        <w:ind w:left="420" w:firstLineChars="200" w:firstLine="560"/>
        <w:rPr>
          <w:sz w:val="28"/>
          <w:szCs w:val="28"/>
        </w:rPr>
      </w:pPr>
      <w:r w:rsidRPr="00A15400">
        <w:rPr>
          <w:rFonts w:hint="eastAsia"/>
          <w:sz w:val="28"/>
          <w:szCs w:val="28"/>
        </w:rPr>
        <w:t>系统日志：记录用户登陆系统信息及操作情况。主要记录用户</w:t>
      </w:r>
      <w:r w:rsidRPr="00A15400">
        <w:rPr>
          <w:rFonts w:hint="eastAsia"/>
          <w:sz w:val="28"/>
          <w:szCs w:val="28"/>
        </w:rPr>
        <w:t>ID</w:t>
      </w:r>
      <w:r w:rsidRPr="00A15400">
        <w:rPr>
          <w:rFonts w:hint="eastAsia"/>
          <w:sz w:val="28"/>
          <w:szCs w:val="28"/>
        </w:rPr>
        <w:t>号、用户名称、访问</w:t>
      </w:r>
      <w:r w:rsidRPr="00A15400">
        <w:rPr>
          <w:rFonts w:hint="eastAsia"/>
          <w:sz w:val="28"/>
          <w:szCs w:val="28"/>
        </w:rPr>
        <w:t>IP</w:t>
      </w:r>
      <w:r w:rsidRPr="00A15400">
        <w:rPr>
          <w:rFonts w:hint="eastAsia"/>
          <w:sz w:val="28"/>
          <w:szCs w:val="28"/>
        </w:rPr>
        <w:t>、用户权限、相关操作、登陆及离开时间等，有利于系统管理员进行安全事件追踪，提升系统安</w:t>
      </w:r>
      <w:r w:rsidRPr="00A15400">
        <w:rPr>
          <w:rFonts w:hint="eastAsia"/>
          <w:sz w:val="28"/>
          <w:szCs w:val="28"/>
        </w:rPr>
        <w:lastRenderedPageBreak/>
        <w:t>全性。</w:t>
      </w:r>
    </w:p>
    <w:p w:rsidR="00A15400" w:rsidRPr="00A15400" w:rsidRDefault="00A15400" w:rsidP="00A15400">
      <w:pPr>
        <w:adjustRightInd w:val="0"/>
        <w:snapToGrid w:val="0"/>
        <w:spacing w:line="480" w:lineRule="exact"/>
        <w:ind w:leftChars="57" w:left="803" w:hangingChars="325" w:hanging="683"/>
        <w:rPr>
          <w:rFonts w:ascii="仿宋_GB2312" w:eastAsia="仿宋_GB2312" w:hAnsi="宋体"/>
          <w:bCs/>
          <w:i/>
          <w:iCs/>
          <w:szCs w:val="21"/>
          <w:u w:val="single"/>
        </w:rPr>
      </w:pPr>
      <w:r w:rsidRPr="00A15400">
        <w:rPr>
          <w:rFonts w:ascii="仿宋_GB2312" w:eastAsia="仿宋_GB2312" w:hAnsi="宋体" w:hint="eastAsia"/>
          <w:bCs/>
          <w:i/>
          <w:iCs/>
          <w:szCs w:val="21"/>
          <w:u w:val="single"/>
        </w:rPr>
        <w:t>9.3.7校时功能</w:t>
      </w:r>
    </w:p>
    <w:p w:rsidR="00A15400" w:rsidRDefault="00A15400" w:rsidP="00A15400">
      <w:pPr>
        <w:adjustRightInd w:val="0"/>
        <w:snapToGrid w:val="0"/>
        <w:spacing w:line="480" w:lineRule="exact"/>
        <w:ind w:left="902" w:hanging="902"/>
        <w:rPr>
          <w:rFonts w:ascii="仿宋_GB2312" w:eastAsia="仿宋_GB2312" w:hAnsi="宋体"/>
          <w:bCs/>
          <w:i/>
          <w:iCs/>
          <w:szCs w:val="21"/>
          <w:u w:val="single"/>
        </w:rPr>
      </w:pPr>
      <w:r w:rsidRPr="000A0D65">
        <w:rPr>
          <w:rFonts w:ascii="仿宋_GB2312" w:eastAsia="仿宋_GB2312" w:hAnsi="宋体" w:hint="eastAsia"/>
          <w:bCs/>
          <w:i/>
          <w:iCs/>
          <w:szCs w:val="21"/>
        </w:rPr>
        <w:t xml:space="preserve">     </w:t>
      </w:r>
      <w:r w:rsidRPr="00A15400">
        <w:rPr>
          <w:rFonts w:ascii="仿宋_GB2312" w:eastAsia="仿宋_GB2312" w:hAnsi="宋体" w:hint="eastAsia"/>
          <w:bCs/>
          <w:i/>
          <w:iCs/>
          <w:szCs w:val="21"/>
          <w:u w:val="single"/>
        </w:rPr>
        <w:t xml:space="preserve">系统应具备管理服务器、数据集中器和用户终端自动或手动校时功能。 </w:t>
      </w:r>
    </w:p>
    <w:p w:rsidR="00A15400" w:rsidRPr="00A15400" w:rsidRDefault="00A15400" w:rsidP="00A15400">
      <w:pPr>
        <w:adjustRightInd w:val="0"/>
        <w:snapToGrid w:val="0"/>
        <w:spacing w:line="480" w:lineRule="exact"/>
        <w:ind w:left="902" w:hanging="902"/>
        <w:rPr>
          <w:rFonts w:ascii="仿宋_GB2312" w:eastAsia="仿宋_GB2312" w:hAnsi="宋体"/>
          <w:bCs/>
          <w:iCs/>
          <w:szCs w:val="21"/>
        </w:rPr>
      </w:pPr>
      <w:bookmarkStart w:id="7" w:name="OLE_LINK7"/>
      <w:bookmarkStart w:id="8" w:name="OLE_LINK8"/>
      <w:r w:rsidRPr="00A15400">
        <w:rPr>
          <w:rFonts w:ascii="仿宋_GB2312" w:eastAsia="仿宋_GB2312" w:hAnsi="宋体" w:hint="eastAsia"/>
          <w:bCs/>
          <w:iCs/>
          <w:color w:val="FF0000"/>
          <w:szCs w:val="21"/>
        </w:rPr>
        <w:t>（需要由硬件部分填写）</w:t>
      </w:r>
    </w:p>
    <w:bookmarkEnd w:id="7"/>
    <w:bookmarkEnd w:id="8"/>
    <w:p w:rsidR="00A15400" w:rsidRPr="00A15400" w:rsidRDefault="00A15400" w:rsidP="00A15400">
      <w:pPr>
        <w:adjustRightInd w:val="0"/>
        <w:snapToGrid w:val="0"/>
        <w:spacing w:line="480" w:lineRule="exact"/>
        <w:rPr>
          <w:rFonts w:ascii="仿宋_GB2312" w:eastAsia="仿宋_GB2312" w:hAnsi="宋体"/>
          <w:b/>
          <w:bCs/>
          <w:i/>
          <w:iCs/>
          <w:szCs w:val="21"/>
          <w:u w:val="single"/>
        </w:rPr>
      </w:pPr>
      <w:r w:rsidRPr="00A15400">
        <w:rPr>
          <w:rFonts w:ascii="仿宋_GB2312" w:eastAsia="仿宋_GB2312" w:hint="eastAsia"/>
          <w:i/>
          <w:iCs/>
          <w:kern w:val="52"/>
          <w:szCs w:val="21"/>
          <w:u w:val="single"/>
        </w:rPr>
        <w:t>☆</w:t>
      </w:r>
      <w:r w:rsidRPr="00A15400">
        <w:rPr>
          <w:rFonts w:ascii="仿宋_GB2312" w:eastAsia="仿宋_GB2312" w:hAnsi="宋体" w:hint="eastAsia"/>
          <w:bCs/>
          <w:i/>
          <w:iCs/>
          <w:szCs w:val="21"/>
          <w:u w:val="single"/>
        </w:rPr>
        <w:t>9.4</w:t>
      </w:r>
      <w:r w:rsidRPr="00A15400">
        <w:rPr>
          <w:rFonts w:ascii="仿宋_GB2312" w:eastAsia="仿宋_GB2312" w:hAnsi="宋体" w:hint="eastAsia"/>
          <w:b/>
          <w:bCs/>
          <w:i/>
          <w:iCs/>
          <w:szCs w:val="21"/>
          <w:u w:val="single"/>
        </w:rPr>
        <w:t>通讯网络</w:t>
      </w:r>
    </w:p>
    <w:p w:rsidR="00A15400" w:rsidRPr="00A15400" w:rsidRDefault="00A15400" w:rsidP="00A15400">
      <w:pPr>
        <w:adjustRightInd w:val="0"/>
        <w:snapToGrid w:val="0"/>
        <w:spacing w:line="480" w:lineRule="exact"/>
        <w:ind w:firstLineChars="200" w:firstLine="420"/>
        <w:rPr>
          <w:rFonts w:ascii="仿宋_GB2312" w:eastAsia="仿宋_GB2312" w:hAnsi="宋体"/>
          <w:bCs/>
          <w:i/>
          <w:iCs/>
          <w:szCs w:val="21"/>
          <w:u w:val="single"/>
        </w:rPr>
      </w:pPr>
      <w:r w:rsidRPr="00A15400">
        <w:rPr>
          <w:rFonts w:ascii="仿宋_GB2312" w:eastAsia="仿宋_GB2312" w:hAnsi="宋体" w:hint="eastAsia"/>
          <w:bCs/>
          <w:i/>
          <w:iCs/>
          <w:szCs w:val="21"/>
          <w:u w:val="single"/>
        </w:rPr>
        <w:t>系统的全部通讯网络应正常工作，根据数据传输可靠、经济的原则布置，保证数据的通讯质量。</w:t>
      </w:r>
      <w:r w:rsidRPr="00A15400">
        <w:rPr>
          <w:rFonts w:ascii="仿宋_GB2312" w:eastAsia="仿宋_GB2312" w:hAnsi="宋体" w:hint="eastAsia"/>
          <w:i/>
          <w:iCs/>
          <w:szCs w:val="21"/>
          <w:u w:val="single"/>
        </w:rPr>
        <w:t>设备选型上要求选用行业里有影响力的主流产品，以避免换代产品无法兼容。</w:t>
      </w:r>
    </w:p>
    <w:p w:rsidR="00A15400" w:rsidRPr="00A15400" w:rsidRDefault="00A15400" w:rsidP="00A15400">
      <w:pPr>
        <w:adjustRightInd w:val="0"/>
        <w:snapToGrid w:val="0"/>
        <w:spacing w:line="480" w:lineRule="exact"/>
        <w:ind w:firstLineChars="200" w:firstLine="420"/>
        <w:rPr>
          <w:rFonts w:ascii="仿宋_GB2312" w:eastAsia="仿宋_GB2312" w:hAnsi="宋体"/>
          <w:bCs/>
          <w:i/>
          <w:iCs/>
          <w:szCs w:val="21"/>
          <w:u w:val="single"/>
        </w:rPr>
      </w:pPr>
      <w:r w:rsidRPr="00A15400">
        <w:rPr>
          <w:rFonts w:ascii="仿宋_GB2312" w:eastAsia="仿宋_GB2312" w:hint="eastAsia"/>
          <w:i/>
          <w:iCs/>
          <w:kern w:val="52"/>
          <w:szCs w:val="21"/>
          <w:u w:val="single"/>
        </w:rPr>
        <w:t>投标方应</w:t>
      </w:r>
      <w:r w:rsidRPr="00A15400">
        <w:rPr>
          <w:rFonts w:ascii="仿宋_GB2312" w:eastAsia="仿宋_GB2312" w:hAnsi="宋体" w:hint="eastAsia"/>
          <w:bCs/>
          <w:i/>
          <w:iCs/>
          <w:szCs w:val="21"/>
          <w:u w:val="single"/>
        </w:rPr>
        <w:t>根据设计院所提供的图纸（准确位置以现场查看为准）对能源计量系统所需线缆进行布线，即计量仪表到弱电间TCP/IP协议转换器之间的布线。该系统主要线路</w:t>
      </w:r>
      <w:proofErr w:type="gramStart"/>
      <w:r w:rsidRPr="00A15400">
        <w:rPr>
          <w:rFonts w:ascii="仿宋_GB2312" w:eastAsia="仿宋_GB2312" w:hAnsi="宋体" w:hint="eastAsia"/>
          <w:bCs/>
          <w:i/>
          <w:iCs/>
          <w:szCs w:val="21"/>
          <w:u w:val="single"/>
        </w:rPr>
        <w:t>穿综合</w:t>
      </w:r>
      <w:proofErr w:type="gramEnd"/>
      <w:r w:rsidRPr="00A15400">
        <w:rPr>
          <w:rFonts w:ascii="仿宋_GB2312" w:eastAsia="仿宋_GB2312" w:hAnsi="宋体" w:hint="eastAsia"/>
          <w:bCs/>
          <w:i/>
          <w:iCs/>
          <w:szCs w:val="21"/>
          <w:u w:val="single"/>
        </w:rPr>
        <w:t>布线桥梁一同敷设。所有管、槽、控制箱均应做可靠的接地保护，接地电阻不大于1</w:t>
      </w:r>
      <w:proofErr w:type="gramStart"/>
      <w:r w:rsidRPr="00A15400">
        <w:rPr>
          <w:rFonts w:ascii="仿宋_GB2312" w:eastAsia="仿宋_GB2312" w:hAnsi="宋体" w:hint="eastAsia"/>
          <w:bCs/>
          <w:i/>
          <w:iCs/>
          <w:szCs w:val="21"/>
          <w:u w:val="single"/>
        </w:rPr>
        <w:t>欧</w:t>
      </w:r>
      <w:proofErr w:type="gramEnd"/>
      <w:r w:rsidRPr="00A15400">
        <w:rPr>
          <w:rFonts w:ascii="仿宋_GB2312" w:eastAsia="仿宋_GB2312" w:hAnsi="宋体" w:hint="eastAsia"/>
          <w:bCs/>
          <w:i/>
          <w:iCs/>
          <w:szCs w:val="21"/>
          <w:u w:val="single"/>
        </w:rPr>
        <w:t>。</w:t>
      </w:r>
    </w:p>
    <w:p w:rsidR="00A15400" w:rsidRPr="00A15400" w:rsidRDefault="00A15400" w:rsidP="00A15400">
      <w:pPr>
        <w:pStyle w:val="a6"/>
        <w:adjustRightInd w:val="0"/>
        <w:snapToGrid w:val="0"/>
        <w:spacing w:after="0" w:line="480" w:lineRule="exact"/>
        <w:rPr>
          <w:rFonts w:ascii="仿宋_GB2312" w:eastAsia="仿宋_GB2312" w:hAnsi="宋体"/>
          <w:i/>
          <w:iCs/>
          <w:szCs w:val="21"/>
          <w:u w:val="single"/>
        </w:rPr>
      </w:pPr>
      <w:r w:rsidRPr="00A15400">
        <w:rPr>
          <w:rFonts w:ascii="仿宋_GB2312" w:eastAsia="仿宋_GB2312" w:hint="eastAsia"/>
          <w:i/>
          <w:iCs/>
          <w:kern w:val="52"/>
          <w:szCs w:val="21"/>
          <w:u w:val="single"/>
        </w:rPr>
        <w:t>※</w:t>
      </w:r>
      <w:r w:rsidRPr="00A15400">
        <w:rPr>
          <w:rFonts w:ascii="仿宋_GB2312" w:eastAsia="仿宋_GB2312" w:hAnsi="宋体" w:hint="eastAsia"/>
          <w:i/>
          <w:iCs/>
          <w:szCs w:val="21"/>
          <w:u w:val="single"/>
        </w:rPr>
        <w:t>9.5承包商应提供本方案所描述的完整的系统设备和相应的软件程序，提供必要的附属设施明细及参数，并完成系统的设计、集成、制作、测试、交货、安装以及现场服务，并提供完整的监控系统技术文件。但</w:t>
      </w:r>
      <w:r w:rsidRPr="00A15400">
        <w:rPr>
          <w:rFonts w:ascii="仿宋_GB2312" w:eastAsia="仿宋_GB2312" w:hAnsi="宋体" w:hint="eastAsia"/>
          <w:b/>
          <w:i/>
          <w:iCs/>
          <w:szCs w:val="21"/>
          <w:u w:val="single"/>
        </w:rPr>
        <w:t>不含服务器、UPS电源、交换机及存储硬件。</w:t>
      </w:r>
    </w:p>
    <w:p w:rsidR="00A15400" w:rsidRPr="00A15400" w:rsidRDefault="00A15400" w:rsidP="00A15400">
      <w:pPr>
        <w:adjustRightInd w:val="0"/>
        <w:snapToGrid w:val="0"/>
        <w:spacing w:line="480" w:lineRule="exact"/>
        <w:ind w:left="902" w:hanging="902"/>
        <w:rPr>
          <w:rFonts w:ascii="仿宋_GB2312" w:eastAsia="仿宋_GB2312" w:hAnsi="宋体"/>
          <w:bCs/>
          <w:iCs/>
          <w:szCs w:val="21"/>
        </w:rPr>
      </w:pPr>
      <w:r w:rsidRPr="00A15400">
        <w:rPr>
          <w:rFonts w:ascii="仿宋_GB2312" w:eastAsia="仿宋_GB2312" w:hAnsi="宋体" w:hint="eastAsia"/>
          <w:bCs/>
          <w:iCs/>
          <w:color w:val="FF0000"/>
          <w:szCs w:val="21"/>
        </w:rPr>
        <w:t>（需要由硬件部分填写）</w:t>
      </w:r>
    </w:p>
    <w:p w:rsidR="00A15400" w:rsidRDefault="002278EB" w:rsidP="00E956DB">
      <w:pPr>
        <w:ind w:firstLine="420"/>
        <w:rPr>
          <w:sz w:val="28"/>
          <w:szCs w:val="28"/>
        </w:rPr>
      </w:pPr>
      <w:r>
        <w:rPr>
          <w:rFonts w:hint="eastAsia"/>
          <w:sz w:val="28"/>
          <w:szCs w:val="28"/>
        </w:rPr>
        <w:t>搜索相关信息：</w:t>
      </w:r>
    </w:p>
    <w:p w:rsidR="002278EB" w:rsidRPr="002278EB" w:rsidRDefault="002278EB" w:rsidP="002278EB">
      <w:pPr>
        <w:ind w:firstLine="420"/>
        <w:rPr>
          <w:sz w:val="28"/>
          <w:szCs w:val="28"/>
        </w:rPr>
      </w:pPr>
      <w:r w:rsidRPr="002278EB">
        <w:rPr>
          <w:rFonts w:hint="eastAsia"/>
          <w:sz w:val="28"/>
          <w:szCs w:val="28"/>
        </w:rPr>
        <w:t>关键词：</w:t>
      </w:r>
    </w:p>
    <w:p w:rsidR="002278EB" w:rsidRPr="002278EB" w:rsidRDefault="002278EB" w:rsidP="002278EB">
      <w:pPr>
        <w:ind w:firstLine="420"/>
        <w:rPr>
          <w:sz w:val="28"/>
          <w:szCs w:val="28"/>
        </w:rPr>
      </w:pPr>
      <w:r w:rsidRPr="002278EB">
        <w:rPr>
          <w:rFonts w:hint="eastAsia"/>
          <w:sz w:val="28"/>
          <w:szCs w:val="28"/>
        </w:rPr>
        <w:t>1.</w:t>
      </w:r>
      <w:r w:rsidRPr="002278EB">
        <w:rPr>
          <w:rFonts w:hint="eastAsia"/>
          <w:sz w:val="28"/>
          <w:szCs w:val="28"/>
        </w:rPr>
        <w:t>能源管理系统</w:t>
      </w:r>
      <w:r w:rsidRPr="002278EB">
        <w:rPr>
          <w:rFonts w:hint="eastAsia"/>
          <w:sz w:val="28"/>
          <w:szCs w:val="28"/>
        </w:rPr>
        <w:t xml:space="preserve"> 2.</w:t>
      </w:r>
      <w:r w:rsidRPr="002278EB">
        <w:rPr>
          <w:rFonts w:hint="eastAsia"/>
          <w:sz w:val="28"/>
          <w:szCs w:val="28"/>
        </w:rPr>
        <w:t>能源管理平台</w:t>
      </w:r>
      <w:r w:rsidRPr="002278EB">
        <w:rPr>
          <w:rFonts w:hint="eastAsia"/>
          <w:sz w:val="28"/>
          <w:szCs w:val="28"/>
        </w:rPr>
        <w:t xml:space="preserve"> 3.EMS</w:t>
      </w:r>
    </w:p>
    <w:p w:rsidR="002278EB" w:rsidRPr="002278EB" w:rsidRDefault="002278EB" w:rsidP="002278EB">
      <w:pPr>
        <w:ind w:firstLine="420"/>
        <w:rPr>
          <w:sz w:val="28"/>
          <w:szCs w:val="28"/>
        </w:rPr>
      </w:pPr>
      <w:r w:rsidRPr="002278EB">
        <w:rPr>
          <w:rFonts w:hint="eastAsia"/>
          <w:sz w:val="28"/>
          <w:szCs w:val="28"/>
        </w:rPr>
        <w:t>重要厂商</w:t>
      </w:r>
      <w:r w:rsidR="00B37C69">
        <w:rPr>
          <w:rFonts w:hint="eastAsia"/>
          <w:sz w:val="28"/>
          <w:szCs w:val="28"/>
        </w:rPr>
        <w:t>(</w:t>
      </w:r>
      <w:r w:rsidR="00B37C69">
        <w:rPr>
          <w:rFonts w:hint="eastAsia"/>
          <w:sz w:val="28"/>
          <w:szCs w:val="28"/>
        </w:rPr>
        <w:t>当时搜索的相关参考软件</w:t>
      </w:r>
      <w:r w:rsidR="00B37C69">
        <w:rPr>
          <w:rFonts w:hint="eastAsia"/>
          <w:sz w:val="28"/>
          <w:szCs w:val="28"/>
        </w:rPr>
        <w:t>)</w:t>
      </w:r>
    </w:p>
    <w:p w:rsidR="002278EB" w:rsidRPr="002278EB" w:rsidRDefault="002278EB" w:rsidP="002278EB">
      <w:pPr>
        <w:ind w:firstLine="420"/>
        <w:rPr>
          <w:sz w:val="28"/>
          <w:szCs w:val="28"/>
        </w:rPr>
      </w:pPr>
      <w:r w:rsidRPr="002278EB">
        <w:rPr>
          <w:sz w:val="28"/>
          <w:szCs w:val="28"/>
        </w:rPr>
        <w:t>1.</w:t>
      </w:r>
      <w:bookmarkStart w:id="9" w:name="OLE_LINK5"/>
      <w:bookmarkStart w:id="10" w:name="OLE_LINK6"/>
      <w:r w:rsidRPr="008C4D4E">
        <w:rPr>
          <w:rFonts w:hint="eastAsia"/>
          <w:sz w:val="28"/>
          <w:szCs w:val="28"/>
        </w:rPr>
        <w:t xml:space="preserve"> </w:t>
      </w:r>
      <w:proofErr w:type="gramStart"/>
      <w:r w:rsidRPr="008C4D4E">
        <w:rPr>
          <w:rFonts w:hint="eastAsia"/>
          <w:sz w:val="28"/>
          <w:szCs w:val="28"/>
        </w:rPr>
        <w:t>冠唐能源</w:t>
      </w:r>
      <w:proofErr w:type="gramEnd"/>
      <w:r w:rsidRPr="008C4D4E">
        <w:rPr>
          <w:rFonts w:hint="eastAsia"/>
          <w:sz w:val="28"/>
          <w:szCs w:val="28"/>
        </w:rPr>
        <w:t>管理系统</w:t>
      </w:r>
      <w:r w:rsidRPr="008C4D4E">
        <w:rPr>
          <w:rFonts w:hint="eastAsia"/>
          <w:sz w:val="28"/>
          <w:szCs w:val="28"/>
        </w:rPr>
        <w:t xml:space="preserve"> </w:t>
      </w:r>
      <w:r w:rsidRPr="002278EB">
        <w:rPr>
          <w:sz w:val="28"/>
          <w:szCs w:val="28"/>
        </w:rPr>
        <w:t>http://www.guantang.net/2009/1101/14.html</w:t>
      </w:r>
      <w:bookmarkEnd w:id="9"/>
      <w:bookmarkEnd w:id="10"/>
    </w:p>
    <w:p w:rsidR="008C4D4E" w:rsidRDefault="002278EB" w:rsidP="009568B5">
      <w:pPr>
        <w:ind w:firstLine="420"/>
        <w:rPr>
          <w:sz w:val="28"/>
          <w:szCs w:val="28"/>
        </w:rPr>
      </w:pPr>
      <w:r w:rsidRPr="002278EB">
        <w:rPr>
          <w:sz w:val="28"/>
          <w:szCs w:val="28"/>
        </w:rPr>
        <w:t>2.</w:t>
      </w:r>
      <w:r w:rsidR="009568B5">
        <w:rPr>
          <w:rFonts w:hint="eastAsia"/>
          <w:sz w:val="28"/>
          <w:szCs w:val="28"/>
        </w:rPr>
        <w:t xml:space="preserve"> </w:t>
      </w:r>
      <w:proofErr w:type="spellStart"/>
      <w:r w:rsidR="009568B5" w:rsidRPr="008C4D4E">
        <w:rPr>
          <w:rFonts w:hint="eastAsia"/>
          <w:sz w:val="28"/>
          <w:szCs w:val="28"/>
        </w:rPr>
        <w:t>EnergyView</w:t>
      </w:r>
      <w:proofErr w:type="spellEnd"/>
      <w:r w:rsidR="009568B5" w:rsidRPr="008C4D4E">
        <w:rPr>
          <w:rFonts w:hint="eastAsia"/>
          <w:sz w:val="28"/>
          <w:szCs w:val="28"/>
        </w:rPr>
        <w:t>能源管理系统</w:t>
      </w:r>
    </w:p>
    <w:p w:rsidR="002278EB" w:rsidRPr="002278EB" w:rsidRDefault="002278EB" w:rsidP="009568B5">
      <w:pPr>
        <w:ind w:firstLine="420"/>
        <w:rPr>
          <w:sz w:val="28"/>
          <w:szCs w:val="28"/>
        </w:rPr>
      </w:pPr>
      <w:proofErr w:type="gramStart"/>
      <w:r w:rsidRPr="008C4D4E">
        <w:rPr>
          <w:sz w:val="28"/>
          <w:szCs w:val="28"/>
        </w:rPr>
        <w:t>http</w:t>
      </w:r>
      <w:proofErr w:type="gramEnd"/>
      <w:r w:rsidR="009568B5" w:rsidRPr="008C4D4E">
        <w:rPr>
          <w:rFonts w:hint="eastAsia"/>
          <w:sz w:val="28"/>
          <w:szCs w:val="28"/>
        </w:rPr>
        <w:t xml:space="preserve"> </w:t>
      </w:r>
      <w:r w:rsidRPr="008C4D4E">
        <w:rPr>
          <w:sz w:val="28"/>
          <w:szCs w:val="28"/>
        </w:rPr>
        <w:t>://www.hz601.com/System_Introduction/index-syatem-05.asp</w:t>
      </w:r>
    </w:p>
    <w:p w:rsidR="002278EB" w:rsidRDefault="002278EB" w:rsidP="002278EB">
      <w:pPr>
        <w:ind w:firstLine="420"/>
        <w:rPr>
          <w:sz w:val="28"/>
          <w:szCs w:val="28"/>
        </w:rPr>
      </w:pPr>
      <w:r w:rsidRPr="002278EB">
        <w:rPr>
          <w:sz w:val="28"/>
          <w:szCs w:val="28"/>
        </w:rPr>
        <w:t>3.</w:t>
      </w:r>
      <w:proofErr w:type="gramStart"/>
      <w:r w:rsidR="009568B5">
        <w:rPr>
          <w:rFonts w:hint="eastAsia"/>
          <w:sz w:val="28"/>
          <w:szCs w:val="28"/>
        </w:rPr>
        <w:t>诚信能环</w:t>
      </w:r>
      <w:proofErr w:type="gramEnd"/>
      <w:r w:rsidR="009568B5" w:rsidRPr="009568B5">
        <w:rPr>
          <w:sz w:val="28"/>
          <w:szCs w:val="28"/>
        </w:rPr>
        <w:t>http://www.c-ee.cn/rjcp.asp?id=8</w:t>
      </w:r>
    </w:p>
    <w:p w:rsidR="009568B5" w:rsidRDefault="009568B5" w:rsidP="002278EB">
      <w:pPr>
        <w:ind w:firstLine="420"/>
        <w:rPr>
          <w:sz w:val="28"/>
          <w:szCs w:val="28"/>
        </w:rPr>
      </w:pPr>
      <w:r>
        <w:rPr>
          <w:rFonts w:hint="eastAsia"/>
          <w:sz w:val="28"/>
          <w:szCs w:val="28"/>
        </w:rPr>
        <w:t>4.</w:t>
      </w:r>
      <w:r>
        <w:rPr>
          <w:rFonts w:hint="eastAsia"/>
          <w:sz w:val="28"/>
          <w:szCs w:val="28"/>
        </w:rPr>
        <w:t>微策略软件</w:t>
      </w:r>
    </w:p>
    <w:p w:rsidR="009568B5" w:rsidRDefault="009568B5" w:rsidP="002278EB">
      <w:pPr>
        <w:ind w:firstLine="420"/>
        <w:rPr>
          <w:sz w:val="28"/>
          <w:szCs w:val="28"/>
        </w:rPr>
      </w:pPr>
      <w:r>
        <w:rPr>
          <w:rFonts w:hint="eastAsia"/>
          <w:sz w:val="28"/>
          <w:szCs w:val="28"/>
        </w:rPr>
        <w:t>5.</w:t>
      </w:r>
      <w:r>
        <w:rPr>
          <w:rFonts w:hint="eastAsia"/>
          <w:sz w:val="28"/>
          <w:szCs w:val="28"/>
        </w:rPr>
        <w:t>清华同方智能楼宇软件</w:t>
      </w:r>
    </w:p>
    <w:p w:rsidR="00C87B6C" w:rsidRDefault="00C87B6C" w:rsidP="00E956DB">
      <w:pPr>
        <w:ind w:firstLine="420"/>
        <w:rPr>
          <w:sz w:val="28"/>
          <w:szCs w:val="28"/>
        </w:rPr>
      </w:pPr>
      <w:r>
        <w:rPr>
          <w:rFonts w:hint="eastAsia"/>
          <w:sz w:val="28"/>
          <w:szCs w:val="28"/>
        </w:rPr>
        <w:t>其他可以参考界面：</w:t>
      </w:r>
    </w:p>
    <w:p w:rsidR="0055753F" w:rsidRDefault="0055753F" w:rsidP="00E956DB">
      <w:pPr>
        <w:ind w:firstLine="420"/>
        <w:rPr>
          <w:sz w:val="28"/>
          <w:szCs w:val="28"/>
        </w:rPr>
      </w:pPr>
      <w:r>
        <w:rPr>
          <w:rFonts w:ascii="仿宋_GB2312" w:eastAsia="仿宋_GB2312"/>
          <w:noProof/>
          <w:sz w:val="24"/>
        </w:rPr>
        <w:lastRenderedPageBreak/>
        <w:drawing>
          <wp:inline distT="0" distB="0" distL="0" distR="0">
            <wp:extent cx="5274310" cy="2830722"/>
            <wp:effectExtent l="0" t="0" r="2540" b="8255"/>
            <wp:docPr id="33" name="图片 33" descr="说明: system-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system-05-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830722"/>
                    </a:xfrm>
                    <a:prstGeom prst="rect">
                      <a:avLst/>
                    </a:prstGeom>
                    <a:noFill/>
                    <a:ln>
                      <a:noFill/>
                    </a:ln>
                  </pic:spPr>
                </pic:pic>
              </a:graphicData>
            </a:graphic>
          </wp:inline>
        </w:drawing>
      </w:r>
    </w:p>
    <w:p w:rsidR="0055753F" w:rsidRDefault="0055753F" w:rsidP="00E956DB">
      <w:pPr>
        <w:ind w:firstLine="420"/>
        <w:rPr>
          <w:sz w:val="28"/>
          <w:szCs w:val="28"/>
        </w:rPr>
      </w:pPr>
      <w:r>
        <w:rPr>
          <w:rFonts w:ascii="仿宋_GB2312" w:eastAsia="仿宋_GB2312"/>
          <w:noProof/>
          <w:sz w:val="24"/>
        </w:rPr>
        <w:drawing>
          <wp:inline distT="0" distB="0" distL="0" distR="0">
            <wp:extent cx="5274310" cy="3040703"/>
            <wp:effectExtent l="0" t="0" r="2540" b="7620"/>
            <wp:docPr id="34" name="图片 34" descr="说明: system-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system-05-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040703"/>
                    </a:xfrm>
                    <a:prstGeom prst="rect">
                      <a:avLst/>
                    </a:prstGeom>
                    <a:noFill/>
                    <a:ln>
                      <a:noFill/>
                    </a:ln>
                  </pic:spPr>
                </pic:pic>
              </a:graphicData>
            </a:graphic>
          </wp:inline>
        </w:drawing>
      </w:r>
      <w:r>
        <w:rPr>
          <w:rFonts w:ascii="仿宋_GB2312" w:eastAsia="仿宋_GB2312"/>
          <w:noProof/>
          <w:sz w:val="24"/>
        </w:rPr>
        <w:lastRenderedPageBreak/>
        <w:drawing>
          <wp:inline distT="0" distB="0" distL="0" distR="0">
            <wp:extent cx="5274310" cy="3416103"/>
            <wp:effectExtent l="0" t="0" r="2540" b="0"/>
            <wp:docPr id="35" name="图片 35" descr="说明: ezEMS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ezEMS首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416103"/>
                    </a:xfrm>
                    <a:prstGeom prst="rect">
                      <a:avLst/>
                    </a:prstGeom>
                    <a:noFill/>
                    <a:ln>
                      <a:noFill/>
                    </a:ln>
                  </pic:spPr>
                </pic:pic>
              </a:graphicData>
            </a:graphic>
          </wp:inline>
        </w:drawing>
      </w:r>
      <w:r>
        <w:rPr>
          <w:noProof/>
        </w:rPr>
        <w:drawing>
          <wp:inline distT="0" distB="0" distL="0" distR="0">
            <wp:extent cx="5274310" cy="3613211"/>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13211"/>
                    </a:xfrm>
                    <a:prstGeom prst="rect">
                      <a:avLst/>
                    </a:prstGeom>
                    <a:noFill/>
                    <a:ln>
                      <a:noFill/>
                    </a:ln>
                  </pic:spPr>
                </pic:pic>
              </a:graphicData>
            </a:graphic>
          </wp:inline>
        </w:drawing>
      </w:r>
    </w:p>
    <w:p w:rsidR="009A3DAF" w:rsidRDefault="009A3DAF" w:rsidP="009A3DAF">
      <w:pPr>
        <w:rPr>
          <w:sz w:val="28"/>
          <w:szCs w:val="28"/>
        </w:rPr>
      </w:pPr>
      <w:r>
        <w:rPr>
          <w:rFonts w:hint="eastAsia"/>
          <w:noProof/>
          <w:sz w:val="28"/>
          <w:szCs w:val="28"/>
        </w:rPr>
        <w:lastRenderedPageBreak/>
        <w:drawing>
          <wp:inline distT="0" distB="0" distL="0" distR="0">
            <wp:extent cx="5204136" cy="36098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8284" cy="3612770"/>
                    </a:xfrm>
                    <a:prstGeom prst="rect">
                      <a:avLst/>
                    </a:prstGeom>
                    <a:solidFill>
                      <a:srgbClr val="FFFFFF"/>
                    </a:solidFill>
                    <a:ln>
                      <a:noFill/>
                    </a:ln>
                  </pic:spPr>
                </pic:pic>
              </a:graphicData>
            </a:graphic>
          </wp:inline>
        </w:drawing>
      </w:r>
    </w:p>
    <w:p w:rsidR="009A3DAF" w:rsidRDefault="009A3DAF" w:rsidP="009A3DAF">
      <w:pPr>
        <w:rPr>
          <w:sz w:val="28"/>
          <w:szCs w:val="28"/>
        </w:rPr>
      </w:pPr>
      <w:r>
        <w:rPr>
          <w:rFonts w:hint="eastAsia"/>
          <w:noProof/>
          <w:sz w:val="28"/>
          <w:szCs w:val="28"/>
        </w:rPr>
        <w:drawing>
          <wp:inline distT="0" distB="0" distL="0" distR="0">
            <wp:extent cx="5200153" cy="3674833"/>
            <wp:effectExtent l="0" t="0" r="63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9159" cy="3674130"/>
                    </a:xfrm>
                    <a:prstGeom prst="rect">
                      <a:avLst/>
                    </a:prstGeom>
                    <a:solidFill>
                      <a:srgbClr val="FFFFFF"/>
                    </a:solidFill>
                    <a:ln>
                      <a:noFill/>
                    </a:ln>
                  </pic:spPr>
                </pic:pic>
              </a:graphicData>
            </a:graphic>
          </wp:inline>
        </w:drawing>
      </w:r>
    </w:p>
    <w:p w:rsidR="009A3DAF" w:rsidRDefault="009A3DAF" w:rsidP="009A3DAF">
      <w:pPr>
        <w:rPr>
          <w:sz w:val="28"/>
          <w:szCs w:val="28"/>
        </w:rPr>
      </w:pPr>
      <w:r>
        <w:rPr>
          <w:rFonts w:hint="eastAsia"/>
          <w:noProof/>
          <w:sz w:val="28"/>
          <w:szCs w:val="28"/>
        </w:rPr>
        <w:lastRenderedPageBreak/>
        <w:drawing>
          <wp:inline distT="0" distB="0" distL="0" distR="0">
            <wp:extent cx="5263763" cy="368618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070" cy="3686396"/>
                    </a:xfrm>
                    <a:prstGeom prst="rect">
                      <a:avLst/>
                    </a:prstGeom>
                    <a:solidFill>
                      <a:srgbClr val="FFFFFF"/>
                    </a:solidFill>
                    <a:ln>
                      <a:noFill/>
                    </a:ln>
                  </pic:spPr>
                </pic:pic>
              </a:graphicData>
            </a:graphic>
          </wp:inline>
        </w:drawing>
      </w:r>
    </w:p>
    <w:p w:rsidR="009A3DAF" w:rsidRDefault="009A3DAF" w:rsidP="009A3DAF">
      <w:pPr>
        <w:rPr>
          <w:sz w:val="28"/>
          <w:szCs w:val="28"/>
        </w:rPr>
      </w:pPr>
      <w:r>
        <w:rPr>
          <w:rFonts w:hint="eastAsia"/>
          <w:noProof/>
          <w:sz w:val="28"/>
          <w:szCs w:val="28"/>
        </w:rPr>
        <w:drawing>
          <wp:inline distT="0" distB="0" distL="0" distR="0">
            <wp:extent cx="5263763" cy="3179481"/>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389" cy="3181067"/>
                    </a:xfrm>
                    <a:prstGeom prst="rect">
                      <a:avLst/>
                    </a:prstGeom>
                    <a:solidFill>
                      <a:srgbClr val="FFFFFF"/>
                    </a:solidFill>
                    <a:ln>
                      <a:noFill/>
                    </a:ln>
                  </pic:spPr>
                </pic:pic>
              </a:graphicData>
            </a:graphic>
          </wp:inline>
        </w:drawing>
      </w:r>
    </w:p>
    <w:p w:rsidR="009A3DAF" w:rsidRDefault="009A3DAF" w:rsidP="009A3DAF">
      <w:pPr>
        <w:rPr>
          <w:sz w:val="28"/>
          <w:szCs w:val="28"/>
        </w:rPr>
      </w:pPr>
      <w:r>
        <w:rPr>
          <w:rFonts w:hint="eastAsia"/>
          <w:noProof/>
          <w:sz w:val="28"/>
          <w:szCs w:val="28"/>
        </w:rPr>
        <w:lastRenderedPageBreak/>
        <w:drawing>
          <wp:inline distT="0" distB="0" distL="0" distR="0">
            <wp:extent cx="5158888" cy="3713938"/>
            <wp:effectExtent l="0" t="0" r="381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9949" cy="3714702"/>
                    </a:xfrm>
                    <a:prstGeom prst="rect">
                      <a:avLst/>
                    </a:prstGeom>
                    <a:solidFill>
                      <a:srgbClr val="FFFFFF"/>
                    </a:solidFill>
                    <a:ln>
                      <a:noFill/>
                    </a:ln>
                  </pic:spPr>
                </pic:pic>
              </a:graphicData>
            </a:graphic>
          </wp:inline>
        </w:drawing>
      </w:r>
      <w:r>
        <w:rPr>
          <w:rFonts w:hint="eastAsia"/>
          <w:noProof/>
          <w:sz w:val="28"/>
          <w:szCs w:val="28"/>
        </w:rPr>
        <w:drawing>
          <wp:inline distT="0" distB="0" distL="0" distR="0">
            <wp:extent cx="5368266" cy="2942287"/>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0080" cy="2948762"/>
                    </a:xfrm>
                    <a:prstGeom prst="rect">
                      <a:avLst/>
                    </a:prstGeom>
                    <a:solidFill>
                      <a:srgbClr val="FFFFFF"/>
                    </a:solidFill>
                    <a:ln>
                      <a:noFill/>
                    </a:ln>
                  </pic:spPr>
                </pic:pic>
              </a:graphicData>
            </a:graphic>
          </wp:inline>
        </w:drawing>
      </w:r>
    </w:p>
    <w:p w:rsidR="00B51C18" w:rsidRDefault="00B51C18" w:rsidP="00B51C18">
      <w:pPr>
        <w:jc w:val="center"/>
        <w:rPr>
          <w:sz w:val="28"/>
          <w:szCs w:val="28"/>
        </w:rPr>
      </w:pPr>
      <w:r>
        <w:rPr>
          <w:noProof/>
        </w:rPr>
        <w:lastRenderedPageBreak/>
        <w:drawing>
          <wp:inline distT="0" distB="0" distL="0" distR="0" wp14:anchorId="22FC448A" wp14:editId="42DE2784">
            <wp:extent cx="4914909" cy="2811439"/>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693"/>
                    <a:stretch/>
                  </pic:blipFill>
                  <pic:spPr bwMode="auto">
                    <a:xfrm>
                      <a:off x="0" y="0"/>
                      <a:ext cx="4924852" cy="2817127"/>
                    </a:xfrm>
                    <a:prstGeom prst="rect">
                      <a:avLst/>
                    </a:prstGeom>
                    <a:ln>
                      <a:noFill/>
                    </a:ln>
                    <a:extLst>
                      <a:ext uri="{53640926-AAD7-44D8-BBD7-CCE9431645EC}">
                        <a14:shadowObscured xmlns:a14="http://schemas.microsoft.com/office/drawing/2010/main"/>
                      </a:ext>
                    </a:extLst>
                  </pic:spPr>
                </pic:pic>
              </a:graphicData>
            </a:graphic>
          </wp:inline>
        </w:drawing>
      </w:r>
    </w:p>
    <w:sectPr w:rsidR="00B51C1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3137" w:rsidRDefault="00073137" w:rsidP="002E0928">
      <w:r>
        <w:separator/>
      </w:r>
    </w:p>
  </w:endnote>
  <w:endnote w:type="continuationSeparator" w:id="0">
    <w:p w:rsidR="00073137" w:rsidRDefault="00073137" w:rsidP="002E09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3137" w:rsidRDefault="00073137" w:rsidP="002E0928">
      <w:r>
        <w:separator/>
      </w:r>
    </w:p>
  </w:footnote>
  <w:footnote w:type="continuationSeparator" w:id="0">
    <w:p w:rsidR="00073137" w:rsidRDefault="00073137" w:rsidP="002E092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singleLevel"/>
    <w:tmpl w:val="0000000A"/>
    <w:lvl w:ilvl="0">
      <w:start w:val="1"/>
      <w:numFmt w:val="decimal"/>
      <w:suff w:val="nothing"/>
      <w:lvlText w:val="%1."/>
      <w:lvlJc w:val="left"/>
    </w:lvl>
  </w:abstractNum>
  <w:abstractNum w:abstractNumId="1">
    <w:nsid w:val="0000000B"/>
    <w:multiLevelType w:val="singleLevel"/>
    <w:tmpl w:val="0000000B"/>
    <w:lvl w:ilvl="0">
      <w:start w:val="1"/>
      <w:numFmt w:val="decimal"/>
      <w:suff w:val="nothing"/>
      <w:lvlText w:val="%1."/>
      <w:lvlJc w:val="left"/>
    </w:lvl>
  </w:abstractNum>
  <w:abstractNum w:abstractNumId="2">
    <w:nsid w:val="0000000C"/>
    <w:multiLevelType w:val="singleLevel"/>
    <w:tmpl w:val="0000000C"/>
    <w:lvl w:ilvl="0">
      <w:start w:val="1"/>
      <w:numFmt w:val="decimal"/>
      <w:suff w:val="nothing"/>
      <w:lvlText w:val="%1."/>
      <w:lvlJc w:val="left"/>
    </w:lvl>
  </w:abstractNum>
  <w:abstractNum w:abstractNumId="3">
    <w:nsid w:val="0000000D"/>
    <w:multiLevelType w:val="singleLevel"/>
    <w:tmpl w:val="0000000D"/>
    <w:lvl w:ilvl="0">
      <w:start w:val="1"/>
      <w:numFmt w:val="decimal"/>
      <w:suff w:val="nothing"/>
      <w:lvlText w:val="%1."/>
      <w:lvlJc w:val="left"/>
    </w:lvl>
  </w:abstractNum>
  <w:abstractNum w:abstractNumId="4">
    <w:nsid w:val="38AA06BF"/>
    <w:multiLevelType w:val="singleLevel"/>
    <w:tmpl w:val="00000000"/>
    <w:lvl w:ilvl="0">
      <w:numFmt w:val="decimal"/>
      <w:suff w:val="nothing"/>
      <w:lvlText w:val="%1."/>
      <w:lvlJc w:val="left"/>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73137"/>
    <w:rsid w:val="000A0D65"/>
    <w:rsid w:val="000E2191"/>
    <w:rsid w:val="000F02C9"/>
    <w:rsid w:val="0010567F"/>
    <w:rsid w:val="00172A27"/>
    <w:rsid w:val="001C2050"/>
    <w:rsid w:val="001F1E07"/>
    <w:rsid w:val="002278EB"/>
    <w:rsid w:val="0027083B"/>
    <w:rsid w:val="00283D4D"/>
    <w:rsid w:val="002874E6"/>
    <w:rsid w:val="002E0928"/>
    <w:rsid w:val="00362183"/>
    <w:rsid w:val="00365AD3"/>
    <w:rsid w:val="003C6BBD"/>
    <w:rsid w:val="00401176"/>
    <w:rsid w:val="00406E38"/>
    <w:rsid w:val="0041565F"/>
    <w:rsid w:val="004871A6"/>
    <w:rsid w:val="004B3765"/>
    <w:rsid w:val="004E17F5"/>
    <w:rsid w:val="004F7A3D"/>
    <w:rsid w:val="0055753F"/>
    <w:rsid w:val="00560D29"/>
    <w:rsid w:val="005705C3"/>
    <w:rsid w:val="005A132E"/>
    <w:rsid w:val="00651E4F"/>
    <w:rsid w:val="00661AB3"/>
    <w:rsid w:val="006D7549"/>
    <w:rsid w:val="00726229"/>
    <w:rsid w:val="0076672B"/>
    <w:rsid w:val="00766D21"/>
    <w:rsid w:val="007A3CC1"/>
    <w:rsid w:val="007C167A"/>
    <w:rsid w:val="007E4016"/>
    <w:rsid w:val="007F6B8A"/>
    <w:rsid w:val="00830AB2"/>
    <w:rsid w:val="008C4D4E"/>
    <w:rsid w:val="00921AB1"/>
    <w:rsid w:val="009568B5"/>
    <w:rsid w:val="009A3DAF"/>
    <w:rsid w:val="00A15400"/>
    <w:rsid w:val="00A22161"/>
    <w:rsid w:val="00A41DA4"/>
    <w:rsid w:val="00A93361"/>
    <w:rsid w:val="00AB448E"/>
    <w:rsid w:val="00B1001D"/>
    <w:rsid w:val="00B10354"/>
    <w:rsid w:val="00B2760C"/>
    <w:rsid w:val="00B37C69"/>
    <w:rsid w:val="00B40944"/>
    <w:rsid w:val="00B51C18"/>
    <w:rsid w:val="00C0688F"/>
    <w:rsid w:val="00C87B6C"/>
    <w:rsid w:val="00CB69DE"/>
    <w:rsid w:val="00CE6BAF"/>
    <w:rsid w:val="00D77340"/>
    <w:rsid w:val="00D80F11"/>
    <w:rsid w:val="00DB5198"/>
    <w:rsid w:val="00E30DBA"/>
    <w:rsid w:val="00E80026"/>
    <w:rsid w:val="00E951EE"/>
    <w:rsid w:val="00E956DB"/>
    <w:rsid w:val="00EB4746"/>
    <w:rsid w:val="00F65898"/>
    <w:rsid w:val="00FB6E22"/>
    <w:rsid w:val="00FF44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Balloon Text"/>
    <w:basedOn w:val="a"/>
    <w:link w:val="Char"/>
    <w:uiPriority w:val="99"/>
    <w:semiHidden/>
    <w:unhideWhenUsed/>
    <w:rsid w:val="007E4016"/>
    <w:rPr>
      <w:sz w:val="18"/>
      <w:szCs w:val="18"/>
    </w:rPr>
  </w:style>
  <w:style w:type="character" w:customStyle="1" w:styleId="Char">
    <w:name w:val="批注框文本 Char"/>
    <w:basedOn w:val="a0"/>
    <w:link w:val="a5"/>
    <w:uiPriority w:val="99"/>
    <w:semiHidden/>
    <w:rsid w:val="007E4016"/>
    <w:rPr>
      <w:kern w:val="2"/>
      <w:sz w:val="18"/>
      <w:szCs w:val="18"/>
    </w:rPr>
  </w:style>
  <w:style w:type="paragraph" w:styleId="a6">
    <w:name w:val="Body Text"/>
    <w:basedOn w:val="a"/>
    <w:link w:val="Char0"/>
    <w:rsid w:val="00E951EE"/>
    <w:pPr>
      <w:spacing w:after="120"/>
    </w:pPr>
  </w:style>
  <w:style w:type="character" w:customStyle="1" w:styleId="Char0">
    <w:name w:val="正文文本 Char"/>
    <w:basedOn w:val="a0"/>
    <w:link w:val="a6"/>
    <w:rsid w:val="00E951EE"/>
    <w:rPr>
      <w:kern w:val="2"/>
      <w:sz w:val="21"/>
    </w:rPr>
  </w:style>
  <w:style w:type="paragraph" w:customStyle="1" w:styleId="p0">
    <w:name w:val="p0"/>
    <w:basedOn w:val="a"/>
    <w:rsid w:val="00A15400"/>
    <w:pPr>
      <w:widowControl/>
    </w:pPr>
    <w:rPr>
      <w:kern w:val="0"/>
      <w:szCs w:val="21"/>
    </w:rPr>
  </w:style>
  <w:style w:type="paragraph" w:customStyle="1" w:styleId="p16">
    <w:name w:val="p16"/>
    <w:basedOn w:val="a"/>
    <w:rsid w:val="00560D29"/>
    <w:pPr>
      <w:widowControl/>
      <w:spacing w:line="400" w:lineRule="atLeast"/>
      <w:ind w:firstLine="420"/>
      <w:jc w:val="left"/>
    </w:pPr>
    <w:rPr>
      <w:rFonts w:ascii="仿宋_GB2312" w:eastAsia="仿宋_GB2312" w:hAnsi="宋体" w:cs="宋体"/>
      <w:color w:val="000000"/>
      <w:kern w:val="0"/>
      <w:sz w:val="28"/>
      <w:szCs w:val="28"/>
    </w:rPr>
  </w:style>
  <w:style w:type="character" w:customStyle="1" w:styleId="apple-style-span">
    <w:name w:val="apple-style-span"/>
    <w:basedOn w:val="a0"/>
    <w:rsid w:val="002278EB"/>
  </w:style>
  <w:style w:type="character" w:styleId="a7">
    <w:name w:val="Hyperlink"/>
    <w:basedOn w:val="a0"/>
    <w:uiPriority w:val="99"/>
    <w:unhideWhenUsed/>
    <w:rsid w:val="009568B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Balloon Text"/>
    <w:basedOn w:val="a"/>
    <w:link w:val="Char"/>
    <w:uiPriority w:val="99"/>
    <w:semiHidden/>
    <w:unhideWhenUsed/>
    <w:rsid w:val="007E4016"/>
    <w:rPr>
      <w:sz w:val="18"/>
      <w:szCs w:val="18"/>
    </w:rPr>
  </w:style>
  <w:style w:type="character" w:customStyle="1" w:styleId="Char">
    <w:name w:val="批注框文本 Char"/>
    <w:basedOn w:val="a0"/>
    <w:link w:val="a5"/>
    <w:uiPriority w:val="99"/>
    <w:semiHidden/>
    <w:rsid w:val="007E4016"/>
    <w:rPr>
      <w:kern w:val="2"/>
      <w:sz w:val="18"/>
      <w:szCs w:val="18"/>
    </w:rPr>
  </w:style>
  <w:style w:type="paragraph" w:styleId="a6">
    <w:name w:val="Body Text"/>
    <w:basedOn w:val="a"/>
    <w:link w:val="Char0"/>
    <w:rsid w:val="00E951EE"/>
    <w:pPr>
      <w:spacing w:after="120"/>
    </w:pPr>
  </w:style>
  <w:style w:type="character" w:customStyle="1" w:styleId="Char0">
    <w:name w:val="正文文本 Char"/>
    <w:basedOn w:val="a0"/>
    <w:link w:val="a6"/>
    <w:rsid w:val="00E951EE"/>
    <w:rPr>
      <w:kern w:val="2"/>
      <w:sz w:val="21"/>
    </w:rPr>
  </w:style>
  <w:style w:type="paragraph" w:customStyle="1" w:styleId="p0">
    <w:name w:val="p0"/>
    <w:basedOn w:val="a"/>
    <w:rsid w:val="00A15400"/>
    <w:pPr>
      <w:widowControl/>
    </w:pPr>
    <w:rPr>
      <w:kern w:val="0"/>
      <w:szCs w:val="21"/>
    </w:rPr>
  </w:style>
  <w:style w:type="paragraph" w:customStyle="1" w:styleId="p16">
    <w:name w:val="p16"/>
    <w:basedOn w:val="a"/>
    <w:rsid w:val="00560D29"/>
    <w:pPr>
      <w:widowControl/>
      <w:spacing w:line="400" w:lineRule="atLeast"/>
      <w:ind w:firstLine="420"/>
      <w:jc w:val="left"/>
    </w:pPr>
    <w:rPr>
      <w:rFonts w:ascii="仿宋_GB2312" w:eastAsia="仿宋_GB2312" w:hAnsi="宋体" w:cs="宋体"/>
      <w:color w:val="000000"/>
      <w:kern w:val="0"/>
      <w:sz w:val="28"/>
      <w:szCs w:val="28"/>
    </w:rPr>
  </w:style>
  <w:style w:type="character" w:customStyle="1" w:styleId="apple-style-span">
    <w:name w:val="apple-style-span"/>
    <w:basedOn w:val="a0"/>
    <w:rsid w:val="002278EB"/>
  </w:style>
  <w:style w:type="character" w:styleId="a7">
    <w:name w:val="Hyperlink"/>
    <w:basedOn w:val="a0"/>
    <w:uiPriority w:val="99"/>
    <w:unhideWhenUsed/>
    <w:rsid w:val="009568B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6877">
      <w:bodyDiv w:val="1"/>
      <w:marLeft w:val="0"/>
      <w:marRight w:val="0"/>
      <w:marTop w:val="0"/>
      <w:marBottom w:val="0"/>
      <w:divBdr>
        <w:top w:val="none" w:sz="0" w:space="0" w:color="auto"/>
        <w:left w:val="none" w:sz="0" w:space="0" w:color="auto"/>
        <w:bottom w:val="none" w:sz="0" w:space="0" w:color="auto"/>
        <w:right w:val="none" w:sz="0" w:space="0" w:color="auto"/>
      </w:divBdr>
    </w:div>
    <w:div w:id="365327317">
      <w:bodyDiv w:val="1"/>
      <w:marLeft w:val="0"/>
      <w:marRight w:val="0"/>
      <w:marTop w:val="0"/>
      <w:marBottom w:val="0"/>
      <w:divBdr>
        <w:top w:val="none" w:sz="0" w:space="0" w:color="auto"/>
        <w:left w:val="none" w:sz="0" w:space="0" w:color="auto"/>
        <w:bottom w:val="none" w:sz="0" w:space="0" w:color="auto"/>
        <w:right w:val="none" w:sz="0" w:space="0" w:color="auto"/>
      </w:divBdr>
    </w:div>
    <w:div w:id="569581167">
      <w:bodyDiv w:val="1"/>
      <w:marLeft w:val="0"/>
      <w:marRight w:val="0"/>
      <w:marTop w:val="0"/>
      <w:marBottom w:val="0"/>
      <w:divBdr>
        <w:top w:val="none" w:sz="0" w:space="0" w:color="auto"/>
        <w:left w:val="none" w:sz="0" w:space="0" w:color="auto"/>
        <w:bottom w:val="none" w:sz="0" w:space="0" w:color="auto"/>
        <w:right w:val="none" w:sz="0" w:space="0" w:color="auto"/>
      </w:divBdr>
    </w:div>
    <w:div w:id="806512105">
      <w:bodyDiv w:val="1"/>
      <w:marLeft w:val="0"/>
      <w:marRight w:val="0"/>
      <w:marTop w:val="0"/>
      <w:marBottom w:val="0"/>
      <w:divBdr>
        <w:top w:val="none" w:sz="0" w:space="0" w:color="auto"/>
        <w:left w:val="none" w:sz="0" w:space="0" w:color="auto"/>
        <w:bottom w:val="none" w:sz="0" w:space="0" w:color="auto"/>
        <w:right w:val="none" w:sz="0" w:space="0" w:color="auto"/>
      </w:divBdr>
    </w:div>
    <w:div w:id="830877898">
      <w:bodyDiv w:val="1"/>
      <w:marLeft w:val="0"/>
      <w:marRight w:val="0"/>
      <w:marTop w:val="0"/>
      <w:marBottom w:val="0"/>
      <w:divBdr>
        <w:top w:val="none" w:sz="0" w:space="0" w:color="auto"/>
        <w:left w:val="none" w:sz="0" w:space="0" w:color="auto"/>
        <w:bottom w:val="none" w:sz="0" w:space="0" w:color="auto"/>
        <w:right w:val="none" w:sz="0" w:space="0" w:color="auto"/>
      </w:divBdr>
    </w:div>
    <w:div w:id="871697817">
      <w:bodyDiv w:val="1"/>
      <w:marLeft w:val="0"/>
      <w:marRight w:val="0"/>
      <w:marTop w:val="0"/>
      <w:marBottom w:val="0"/>
      <w:divBdr>
        <w:top w:val="none" w:sz="0" w:space="0" w:color="auto"/>
        <w:left w:val="none" w:sz="0" w:space="0" w:color="auto"/>
        <w:bottom w:val="none" w:sz="0" w:space="0" w:color="auto"/>
        <w:right w:val="none" w:sz="0" w:space="0" w:color="auto"/>
      </w:divBdr>
    </w:div>
    <w:div w:id="889919100">
      <w:bodyDiv w:val="1"/>
      <w:marLeft w:val="0"/>
      <w:marRight w:val="0"/>
      <w:marTop w:val="0"/>
      <w:marBottom w:val="0"/>
      <w:divBdr>
        <w:top w:val="none" w:sz="0" w:space="0" w:color="auto"/>
        <w:left w:val="none" w:sz="0" w:space="0" w:color="auto"/>
        <w:bottom w:val="none" w:sz="0" w:space="0" w:color="auto"/>
        <w:right w:val="none" w:sz="0" w:space="0" w:color="auto"/>
      </w:divBdr>
    </w:div>
    <w:div w:id="1051461594">
      <w:bodyDiv w:val="1"/>
      <w:marLeft w:val="0"/>
      <w:marRight w:val="0"/>
      <w:marTop w:val="0"/>
      <w:marBottom w:val="0"/>
      <w:divBdr>
        <w:top w:val="none" w:sz="0" w:space="0" w:color="auto"/>
        <w:left w:val="none" w:sz="0" w:space="0" w:color="auto"/>
        <w:bottom w:val="none" w:sz="0" w:space="0" w:color="auto"/>
        <w:right w:val="none" w:sz="0" w:space="0" w:color="auto"/>
      </w:divBdr>
    </w:div>
    <w:div w:id="1073240253">
      <w:bodyDiv w:val="1"/>
      <w:marLeft w:val="0"/>
      <w:marRight w:val="0"/>
      <w:marTop w:val="0"/>
      <w:marBottom w:val="0"/>
      <w:divBdr>
        <w:top w:val="none" w:sz="0" w:space="0" w:color="auto"/>
        <w:left w:val="none" w:sz="0" w:space="0" w:color="auto"/>
        <w:bottom w:val="none" w:sz="0" w:space="0" w:color="auto"/>
        <w:right w:val="none" w:sz="0" w:space="0" w:color="auto"/>
      </w:divBdr>
    </w:div>
    <w:div w:id="1563322942">
      <w:bodyDiv w:val="1"/>
      <w:marLeft w:val="0"/>
      <w:marRight w:val="0"/>
      <w:marTop w:val="0"/>
      <w:marBottom w:val="0"/>
      <w:divBdr>
        <w:top w:val="none" w:sz="0" w:space="0" w:color="auto"/>
        <w:left w:val="none" w:sz="0" w:space="0" w:color="auto"/>
        <w:bottom w:val="none" w:sz="0" w:space="0" w:color="auto"/>
        <w:right w:val="none" w:sz="0" w:space="0" w:color="auto"/>
      </w:divBdr>
    </w:div>
    <w:div w:id="201576080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8070</TotalTime>
  <Pages>22</Pages>
  <Words>1028</Words>
  <Characters>5862</Characters>
  <Application>Microsoft Office Word</Application>
  <DocSecurity>0</DocSecurity>
  <Lines>48</Lines>
  <Paragraphs>13</Paragraphs>
  <ScaleCrop>false</ScaleCrop>
  <Company>Sky123.Org</Company>
  <LinksUpToDate>false</LinksUpToDate>
  <CharactersWithSpaces>6877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sunch</cp:lastModifiedBy>
  <cp:revision>69</cp:revision>
  <cp:lastPrinted>2011-12-11T10:02:00Z</cp:lastPrinted>
  <dcterms:created xsi:type="dcterms:W3CDTF">2011-12-11T04:15:00Z</dcterms:created>
  <dcterms:modified xsi:type="dcterms:W3CDTF">2014-05-06T08:26:00Z</dcterms:modified>
</cp:coreProperties>
</file>